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D4CF01" w14:textId="77777777" w:rsidR="0093736E" w:rsidRDefault="0093736E" w:rsidP="005C6B5D">
      <w:pPr>
        <w:pStyle w:val="Heading2"/>
        <w:contextualSpacing/>
      </w:pPr>
      <w:bookmarkStart w:id="0" w:name="_GoBack"/>
      <w:bookmarkEnd w:id="0"/>
    </w:p>
    <w:p w14:paraId="2E3C4446" w14:textId="77777777" w:rsidR="005C6B5D" w:rsidRDefault="005C6B5D" w:rsidP="005C6B5D">
      <w:pPr>
        <w:pStyle w:val="Heading2"/>
        <w:contextualSpacing/>
      </w:pPr>
      <w:r>
        <w:t>Engage Your Intended Audience!</w:t>
      </w:r>
    </w:p>
    <w:p w14:paraId="34E28269" w14:textId="5EA0F331" w:rsidR="005C6B5D" w:rsidRPr="005C6B5D" w:rsidRDefault="002A3C73" w:rsidP="005C6B5D">
      <w:pPr>
        <w:pStyle w:val="Heading2"/>
        <w:contextualSpacing/>
      </w:pPr>
      <w:r>
        <w:t xml:space="preserve">Strategies to </w:t>
      </w:r>
      <w:r w:rsidR="008A2E27">
        <w:t>E</w:t>
      </w:r>
      <w:r w:rsidR="005C6B5D">
        <w:t xml:space="preserve">ngage </w:t>
      </w:r>
      <w:r w:rsidR="008A2E27">
        <w:t>S</w:t>
      </w:r>
      <w:r w:rsidR="005C6B5D">
        <w:t xml:space="preserve">takeholders </w:t>
      </w:r>
      <w:r w:rsidR="008A2E27">
        <w:t>with Yo</w:t>
      </w:r>
      <w:r w:rsidR="005C6B5D">
        <w:t xml:space="preserve">ur </w:t>
      </w:r>
      <w:r w:rsidR="008A2E27">
        <w:t>W</w:t>
      </w:r>
      <w:r w:rsidR="005C6B5D">
        <w:t>ork</w:t>
      </w:r>
    </w:p>
    <w:p w14:paraId="7C043CE4" w14:textId="7080E7DF" w:rsidR="005C6B5D" w:rsidRDefault="00BA64D9" w:rsidP="004B5B9A">
      <w:pPr>
        <w:pStyle w:val="BodyText"/>
      </w:pPr>
      <w:r>
        <w:t>No matter what kind of work you’re doing, one of the</w:t>
      </w:r>
      <w:r w:rsidR="005C6B5D">
        <w:t xml:space="preserve"> top priorities </w:t>
      </w:r>
      <w:r w:rsidR="002A3C73">
        <w:t>is to share</w:t>
      </w:r>
      <w:r w:rsidR="005C6B5D">
        <w:t xml:space="preserve"> </w:t>
      </w:r>
      <w:r>
        <w:t>y</w:t>
      </w:r>
      <w:r w:rsidR="005C6B5D">
        <w:t>our work with the right audience</w:t>
      </w:r>
      <w:r w:rsidR="00B34511">
        <w:t>s</w:t>
      </w:r>
      <w:r w:rsidR="005C6B5D">
        <w:t xml:space="preserve">. </w:t>
      </w:r>
      <w:r>
        <w:t>You</w:t>
      </w:r>
      <w:r w:rsidR="005C6B5D">
        <w:t xml:space="preserve"> don’t want </w:t>
      </w:r>
      <w:r>
        <w:t>findings and recommendations</w:t>
      </w:r>
      <w:r w:rsidR="005C6B5D">
        <w:t xml:space="preserve"> </w:t>
      </w:r>
      <w:r w:rsidR="004F7B58">
        <w:t>to sit in a file cabinet...no! You</w:t>
      </w:r>
      <w:r w:rsidR="00D83B4B">
        <w:t xml:space="preserve"> want</w:t>
      </w:r>
      <w:r w:rsidR="005C6B5D">
        <w:t xml:space="preserve"> </w:t>
      </w:r>
      <w:r w:rsidR="004F7B58">
        <w:t>y</w:t>
      </w:r>
      <w:r w:rsidR="005C6B5D">
        <w:t xml:space="preserve">our work to reach decision makers, who can use </w:t>
      </w:r>
      <w:r w:rsidR="004F7B58">
        <w:t>y</w:t>
      </w:r>
      <w:r w:rsidR="005C6B5D">
        <w:t xml:space="preserve">our </w:t>
      </w:r>
      <w:r w:rsidR="004F7B58">
        <w:t xml:space="preserve">work </w:t>
      </w:r>
      <w:r w:rsidR="002F3F3A">
        <w:t xml:space="preserve">to change practices and inform policy. </w:t>
      </w:r>
      <w:r w:rsidR="00AA6000">
        <w:t>These stakeh</w:t>
      </w:r>
      <w:r w:rsidR="00D6540B">
        <w:t xml:space="preserve">olders can come from several different places – for example, </w:t>
      </w:r>
      <w:r w:rsidR="00D83B4B">
        <w:t>schools, districts, state legislatures, and advocacy groups.</w:t>
      </w:r>
    </w:p>
    <w:p w14:paraId="11163081" w14:textId="72126766" w:rsidR="004B5B9A" w:rsidRDefault="00AA6000" w:rsidP="004B5B9A">
      <w:pPr>
        <w:pStyle w:val="BodyText"/>
      </w:pPr>
      <w:r>
        <w:t>There can be several stakeholders – so</w:t>
      </w:r>
      <w:r w:rsidR="00D6540B">
        <w:t xml:space="preserve"> who’s</w:t>
      </w:r>
      <w:r w:rsidR="005E16A3">
        <w:t xml:space="preserve"> the right audience? It dep</w:t>
      </w:r>
      <w:r w:rsidR="003B3AAD">
        <w:t>ends – you might want to target state education</w:t>
      </w:r>
      <w:r w:rsidR="005E16A3">
        <w:t xml:space="preserve"> staff when promoting research about best practices to close</w:t>
      </w:r>
      <w:r w:rsidR="003B3AAD">
        <w:t xml:space="preserve"> achievement gaps, since the state</w:t>
      </w:r>
      <w:r w:rsidR="005E16A3">
        <w:t xml:space="preserve"> can test and implement statewide equity initiatives. For a </w:t>
      </w:r>
      <w:r w:rsidR="007B0BCA">
        <w:t>guide</w:t>
      </w:r>
      <w:r w:rsidR="005E16A3">
        <w:t xml:space="preserve"> on interpreting kindergarten readiness assessment data, however, </w:t>
      </w:r>
      <w:r w:rsidR="007B0BCA">
        <w:t>you</w:t>
      </w:r>
      <w:r w:rsidR="005E16A3">
        <w:t xml:space="preserve"> might want to target teachers – the o</w:t>
      </w:r>
      <w:r w:rsidR="00501736">
        <w:t>nes who actually collect and use data for</w:t>
      </w:r>
      <w:r w:rsidR="005E16A3">
        <w:t xml:space="preserve"> students in their classrooms.</w:t>
      </w:r>
      <w:r w:rsidR="00F86C87">
        <w:t xml:space="preserve"> Sometimes you’ll</w:t>
      </w:r>
      <w:r w:rsidR="0058618F">
        <w:t xml:space="preserve"> want</w:t>
      </w:r>
      <w:r w:rsidR="002A3C73">
        <w:t xml:space="preserve"> to target multiple audiences. F</w:t>
      </w:r>
      <w:r w:rsidR="0058618F">
        <w:t xml:space="preserve">or example, both </w:t>
      </w:r>
      <w:r w:rsidR="00F86C87">
        <w:t>state and local</w:t>
      </w:r>
      <w:r w:rsidR="0058618F">
        <w:t xml:space="preserve"> staff might use</w:t>
      </w:r>
      <w:r w:rsidR="00F86C87">
        <w:t xml:space="preserve"> guides on effective</w:t>
      </w:r>
      <w:r w:rsidR="0058618F">
        <w:t xml:space="preserve"> </w:t>
      </w:r>
      <w:r w:rsidR="00F86C87">
        <w:t>professional development</w:t>
      </w:r>
      <w:r w:rsidR="0058618F">
        <w:t>, because the report might have implications for both state policy and local choice</w:t>
      </w:r>
      <w:r w:rsidR="00A32008">
        <w:t>s</w:t>
      </w:r>
      <w:r w:rsidR="0058618F">
        <w:t xml:space="preserve"> of PD offerings.</w:t>
      </w:r>
    </w:p>
    <w:p w14:paraId="24EFD429" w14:textId="02BDA19E" w:rsidR="0030507A" w:rsidRDefault="00A32008" w:rsidP="004B5B9A">
      <w:pPr>
        <w:pStyle w:val="BodyText"/>
      </w:pPr>
      <w:r>
        <w:t>Y</w:t>
      </w:r>
      <w:r w:rsidR="00BF061D">
        <w:t xml:space="preserve">our audience will drive your </w:t>
      </w:r>
      <w:r w:rsidR="0039355A">
        <w:t>engagement plan. Think about how you already communicate with your intended audience, what information is interesting to them, and how they might share information with their colleagues.</w:t>
      </w:r>
    </w:p>
    <w:p w14:paraId="149D63E0" w14:textId="224F6D62" w:rsidR="0039355A" w:rsidRDefault="0039355A" w:rsidP="004B5B9A">
      <w:pPr>
        <w:pStyle w:val="BodyText"/>
      </w:pPr>
      <w:r>
        <w:t xml:space="preserve">Below are </w:t>
      </w:r>
      <w:r w:rsidR="00F86C87">
        <w:t xml:space="preserve">some engagement strategies that you may </w:t>
      </w:r>
      <w:r>
        <w:t>use</w:t>
      </w:r>
      <w:r w:rsidR="004C1061">
        <w:t>. Co</w:t>
      </w:r>
      <w:r>
        <w:t>nsider these options a</w:t>
      </w:r>
      <w:r w:rsidR="004C1061">
        <w:t>nd think about which strategies could promote the most engagement with your work.</w:t>
      </w:r>
    </w:p>
    <w:tbl>
      <w:tblPr>
        <w:tblStyle w:val="AIRTable"/>
        <w:tblW w:w="12090" w:type="dxa"/>
        <w:tblInd w:w="415" w:type="dxa"/>
        <w:tblLook w:val="0620" w:firstRow="1" w:lastRow="0" w:firstColumn="0" w:lastColumn="0" w:noHBand="1" w:noVBand="1"/>
        <w:tblCaption w:val="Strategies for Engaging Audiences"/>
      </w:tblPr>
      <w:tblGrid>
        <w:gridCol w:w="1390"/>
        <w:gridCol w:w="791"/>
        <w:gridCol w:w="1705"/>
        <w:gridCol w:w="2363"/>
        <w:gridCol w:w="5841"/>
      </w:tblGrid>
      <w:tr w:rsidR="00CE59EA" w:rsidRPr="00C05A7F" w14:paraId="5A81D411" w14:textId="77777777" w:rsidTr="009373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90" w:type="dxa"/>
            <w:shd w:val="clear" w:color="auto" w:fill="8095B2"/>
          </w:tcPr>
          <w:p w14:paraId="7A8891EC" w14:textId="41B17614" w:rsidR="00ED2348" w:rsidRPr="002A3C73" w:rsidRDefault="00ED2348" w:rsidP="00433144">
            <w:pPr>
              <w:spacing w:before="40" w:after="40"/>
              <w:rPr>
                <w:b/>
                <w:color w:val="FFFFFF" w:themeColor="background1"/>
                <w:sz w:val="22"/>
                <w:szCs w:val="20"/>
              </w:rPr>
            </w:pPr>
            <w:r w:rsidRPr="002A3C73">
              <w:rPr>
                <w:b/>
                <w:color w:val="FFFFFF" w:themeColor="background1"/>
                <w:sz w:val="22"/>
                <w:szCs w:val="20"/>
              </w:rPr>
              <w:lastRenderedPageBreak/>
              <w:t>Strategy</w:t>
            </w:r>
          </w:p>
        </w:tc>
        <w:tc>
          <w:tcPr>
            <w:tcW w:w="791" w:type="dxa"/>
            <w:shd w:val="clear" w:color="auto" w:fill="8095B2"/>
          </w:tcPr>
          <w:p w14:paraId="779A563B" w14:textId="48BA9839" w:rsidR="00ED2348" w:rsidRPr="002A3C73" w:rsidRDefault="00ED2348" w:rsidP="00433144">
            <w:pPr>
              <w:spacing w:before="40" w:after="40"/>
              <w:rPr>
                <w:b/>
                <w:color w:val="FFFFFF" w:themeColor="background1"/>
                <w:sz w:val="22"/>
                <w:szCs w:val="20"/>
              </w:rPr>
            </w:pPr>
            <w:r>
              <w:rPr>
                <w:b/>
                <w:color w:val="FFFFFF" w:themeColor="background1"/>
                <w:sz w:val="22"/>
                <w:szCs w:val="20"/>
              </w:rPr>
              <w:t>Effort</w:t>
            </w:r>
            <w:r w:rsidR="00854DCB">
              <w:rPr>
                <w:b/>
                <w:color w:val="FFFFFF" w:themeColor="background1"/>
                <w:sz w:val="22"/>
                <w:szCs w:val="20"/>
              </w:rPr>
              <w:t xml:space="preserve"> and cost</w:t>
            </w:r>
          </w:p>
        </w:tc>
        <w:tc>
          <w:tcPr>
            <w:tcW w:w="1705" w:type="dxa"/>
            <w:shd w:val="clear" w:color="auto" w:fill="8095B2"/>
          </w:tcPr>
          <w:p w14:paraId="645307F0" w14:textId="76F3874C" w:rsidR="00ED2348" w:rsidRPr="002A3C73" w:rsidRDefault="00ED2348" w:rsidP="00433144">
            <w:pPr>
              <w:spacing w:before="40" w:after="40"/>
              <w:rPr>
                <w:b/>
                <w:color w:val="FFFFFF" w:themeColor="background1"/>
                <w:sz w:val="22"/>
                <w:szCs w:val="20"/>
              </w:rPr>
            </w:pPr>
            <w:r w:rsidRPr="002A3C73">
              <w:rPr>
                <w:b/>
                <w:color w:val="FFFFFF" w:themeColor="background1"/>
                <w:sz w:val="22"/>
                <w:szCs w:val="20"/>
              </w:rPr>
              <w:t>Length</w:t>
            </w:r>
          </w:p>
        </w:tc>
        <w:tc>
          <w:tcPr>
            <w:tcW w:w="2363" w:type="dxa"/>
            <w:shd w:val="clear" w:color="auto" w:fill="8095B2"/>
          </w:tcPr>
          <w:p w14:paraId="6064701B" w14:textId="6CAA5669" w:rsidR="00ED2348" w:rsidRPr="002A3C73" w:rsidRDefault="00ED2348" w:rsidP="00433144">
            <w:pPr>
              <w:spacing w:before="40" w:after="40"/>
              <w:rPr>
                <w:b/>
                <w:color w:val="FFFFFF" w:themeColor="background1"/>
                <w:sz w:val="22"/>
                <w:szCs w:val="20"/>
              </w:rPr>
            </w:pPr>
            <w:r w:rsidRPr="002A3C73">
              <w:rPr>
                <w:b/>
                <w:color w:val="FFFFFF" w:themeColor="background1"/>
                <w:sz w:val="22"/>
                <w:szCs w:val="20"/>
              </w:rPr>
              <w:t>Audience Most Likely to Engage</w:t>
            </w:r>
          </w:p>
        </w:tc>
        <w:tc>
          <w:tcPr>
            <w:tcW w:w="5841" w:type="dxa"/>
            <w:shd w:val="clear" w:color="auto" w:fill="8095B2"/>
          </w:tcPr>
          <w:p w14:paraId="082DA78F" w14:textId="20832DC3" w:rsidR="00ED2348" w:rsidRPr="002A3C73" w:rsidRDefault="00ED2348" w:rsidP="00DB4D03">
            <w:pPr>
              <w:spacing w:before="40" w:after="40"/>
              <w:ind w:left="360"/>
              <w:rPr>
                <w:b/>
                <w:color w:val="FFFFFF" w:themeColor="background1"/>
                <w:sz w:val="22"/>
                <w:szCs w:val="20"/>
              </w:rPr>
            </w:pPr>
            <w:r w:rsidRPr="002A3C73">
              <w:rPr>
                <w:b/>
                <w:color w:val="FFFFFF" w:themeColor="background1"/>
                <w:sz w:val="22"/>
                <w:szCs w:val="20"/>
              </w:rPr>
              <w:t>How the Strategy Can Be Used</w:t>
            </w:r>
          </w:p>
        </w:tc>
      </w:tr>
      <w:tr w:rsidR="00CE59EA" w:rsidRPr="00C05A7F" w14:paraId="70A0542C" w14:textId="25500865" w:rsidTr="00854DCB">
        <w:tc>
          <w:tcPr>
            <w:tcW w:w="1390" w:type="dxa"/>
          </w:tcPr>
          <w:p w14:paraId="235DB6F9" w14:textId="60984B5D" w:rsidR="00ED2348" w:rsidRPr="00C05A7F" w:rsidRDefault="00ED2348" w:rsidP="00433144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Twitter</w:t>
            </w:r>
          </w:p>
        </w:tc>
        <w:tc>
          <w:tcPr>
            <w:tcW w:w="791" w:type="dxa"/>
          </w:tcPr>
          <w:p w14:paraId="34E051FF" w14:textId="72F82022" w:rsidR="00ED2348" w:rsidRDefault="00ED2348" w:rsidP="00433144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*</w:t>
            </w:r>
          </w:p>
        </w:tc>
        <w:tc>
          <w:tcPr>
            <w:tcW w:w="1705" w:type="dxa"/>
          </w:tcPr>
          <w:p w14:paraId="5D4133FD" w14:textId="76EB1DBA" w:rsidR="00ED2348" w:rsidRPr="00C05A7F" w:rsidRDefault="00ED2348" w:rsidP="00433144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140 characters</w:t>
            </w:r>
          </w:p>
        </w:tc>
        <w:tc>
          <w:tcPr>
            <w:tcW w:w="2363" w:type="dxa"/>
          </w:tcPr>
          <w:p w14:paraId="29746055" w14:textId="3ABB5B41" w:rsidR="00ED2348" w:rsidRPr="00BC5260" w:rsidRDefault="00ED2348" w:rsidP="00DE28E6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L</w:t>
            </w:r>
            <w:r w:rsidRPr="00B25987">
              <w:rPr>
                <w:sz w:val="22"/>
                <w:szCs w:val="20"/>
              </w:rPr>
              <w:t>egislative staff, SEA staff, district and school administrators, school staff (i.e., teachers, counselors, and curriculum coordinators), and relevant community groups</w:t>
            </w:r>
          </w:p>
        </w:tc>
        <w:tc>
          <w:tcPr>
            <w:tcW w:w="5841" w:type="dxa"/>
          </w:tcPr>
          <w:p w14:paraId="251619BF" w14:textId="19E9DCAB" w:rsidR="00ED2348" w:rsidRDefault="00ED2348" w:rsidP="003F144D">
            <w:pPr>
              <w:pStyle w:val="ListParagraph"/>
              <w:framePr w:wrap="around"/>
              <w:numPr>
                <w:ilvl w:val="0"/>
                <w:numId w:val="42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P</w:t>
            </w:r>
            <w:r w:rsidRPr="003F144D">
              <w:rPr>
                <w:sz w:val="22"/>
                <w:szCs w:val="20"/>
              </w:rPr>
              <w:t>romote</w:t>
            </w:r>
            <w:r>
              <w:rPr>
                <w:sz w:val="22"/>
                <w:szCs w:val="20"/>
              </w:rPr>
              <w:t xml:space="preserve"> research publications and tools</w:t>
            </w:r>
          </w:p>
          <w:p w14:paraId="138B46EA" w14:textId="77777777" w:rsidR="00ED2348" w:rsidRDefault="00ED2348" w:rsidP="003F144D">
            <w:pPr>
              <w:pStyle w:val="ListParagraph"/>
              <w:framePr w:wrap="around"/>
              <w:numPr>
                <w:ilvl w:val="0"/>
                <w:numId w:val="42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P</w:t>
            </w:r>
            <w:r w:rsidRPr="003F144D">
              <w:rPr>
                <w:sz w:val="22"/>
                <w:szCs w:val="20"/>
              </w:rPr>
              <w:t>romote e</w:t>
            </w:r>
            <w:r>
              <w:rPr>
                <w:sz w:val="22"/>
                <w:szCs w:val="20"/>
              </w:rPr>
              <w:t xml:space="preserve">vents </w:t>
            </w:r>
          </w:p>
          <w:p w14:paraId="71C77971" w14:textId="71778755" w:rsidR="00ED2348" w:rsidRPr="003F144D" w:rsidRDefault="00ED2348" w:rsidP="003F144D">
            <w:pPr>
              <w:pStyle w:val="ListParagraph"/>
              <w:framePr w:wrap="around"/>
              <w:numPr>
                <w:ilvl w:val="0"/>
                <w:numId w:val="42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Host and participate in Twitter chats</w:t>
            </w:r>
          </w:p>
          <w:p w14:paraId="4DEFB0CB" w14:textId="77777777" w:rsidR="00ED2348" w:rsidRDefault="00ED2348" w:rsidP="003F144D">
            <w:pPr>
              <w:pStyle w:val="ListParagraph"/>
              <w:framePr w:wrap="around"/>
              <w:numPr>
                <w:ilvl w:val="0"/>
                <w:numId w:val="42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F</w:t>
            </w:r>
            <w:r w:rsidRPr="003F144D">
              <w:rPr>
                <w:sz w:val="22"/>
                <w:szCs w:val="20"/>
              </w:rPr>
              <w:t xml:space="preserve">eature </w:t>
            </w:r>
            <w:r>
              <w:rPr>
                <w:sz w:val="22"/>
                <w:szCs w:val="20"/>
              </w:rPr>
              <w:t>videos, blog posts, and other products</w:t>
            </w:r>
            <w:r w:rsidRPr="003F144D">
              <w:rPr>
                <w:sz w:val="22"/>
                <w:szCs w:val="20"/>
              </w:rPr>
              <w:t xml:space="preserve"> about r</w:t>
            </w:r>
            <w:r>
              <w:rPr>
                <w:sz w:val="22"/>
                <w:szCs w:val="20"/>
              </w:rPr>
              <w:t>esearch publications and tools</w:t>
            </w:r>
          </w:p>
          <w:p w14:paraId="118FCA55" w14:textId="41C08702" w:rsidR="00ED2348" w:rsidRDefault="00ED2348" w:rsidP="003F144D">
            <w:pPr>
              <w:pStyle w:val="ListParagraph"/>
              <w:framePr w:wrap="around"/>
              <w:numPr>
                <w:ilvl w:val="0"/>
                <w:numId w:val="42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Feature</w:t>
            </w:r>
            <w:r w:rsidRPr="003F144D">
              <w:rPr>
                <w:sz w:val="22"/>
                <w:szCs w:val="20"/>
              </w:rPr>
              <w:t xml:space="preserve"> newsletters, and podcasts, </w:t>
            </w:r>
            <w:r>
              <w:rPr>
                <w:sz w:val="22"/>
                <w:szCs w:val="20"/>
              </w:rPr>
              <w:t>media placements, and infographics</w:t>
            </w:r>
          </w:p>
          <w:p w14:paraId="0A5EDE3D" w14:textId="1BF34770" w:rsidR="00ED2348" w:rsidRPr="003F144D" w:rsidRDefault="00ED2348" w:rsidP="005F0C3B">
            <w:pPr>
              <w:pStyle w:val="ListParagraph"/>
              <w:framePr w:wrap="auto" w:vAnchor="margin" w:yAlign="inline"/>
              <w:numPr>
                <w:ilvl w:val="0"/>
                <w:numId w:val="42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</w:t>
            </w:r>
            <w:r w:rsidRPr="003F144D">
              <w:rPr>
                <w:sz w:val="22"/>
                <w:szCs w:val="20"/>
              </w:rPr>
              <w:t>rive traffic to</w:t>
            </w:r>
            <w:r w:rsidR="005F0C3B">
              <w:rPr>
                <w:sz w:val="22"/>
                <w:szCs w:val="20"/>
              </w:rPr>
              <w:t xml:space="preserve"> your</w:t>
            </w:r>
            <w:r w:rsidRPr="003F144D">
              <w:rPr>
                <w:sz w:val="22"/>
                <w:szCs w:val="20"/>
              </w:rPr>
              <w:t xml:space="preserve"> </w:t>
            </w:r>
            <w:r w:rsidR="005F0C3B">
              <w:rPr>
                <w:sz w:val="22"/>
                <w:szCs w:val="20"/>
              </w:rPr>
              <w:t>website</w:t>
            </w:r>
          </w:p>
        </w:tc>
      </w:tr>
      <w:tr w:rsidR="00CE59EA" w:rsidRPr="00C05A7F" w14:paraId="14BBD7B4" w14:textId="748091F0" w:rsidTr="00854DCB">
        <w:tc>
          <w:tcPr>
            <w:tcW w:w="1390" w:type="dxa"/>
          </w:tcPr>
          <w:p w14:paraId="51CA1E22" w14:textId="22A5A106" w:rsidR="00ED2348" w:rsidRPr="00C05A7F" w:rsidRDefault="00ED2348" w:rsidP="00433144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Newsletter Story or Blog Post</w:t>
            </w:r>
          </w:p>
        </w:tc>
        <w:tc>
          <w:tcPr>
            <w:tcW w:w="791" w:type="dxa"/>
          </w:tcPr>
          <w:p w14:paraId="1D801F72" w14:textId="33F5B94E" w:rsidR="00ED2348" w:rsidRDefault="00ED2348" w:rsidP="00B34511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**</w:t>
            </w:r>
          </w:p>
        </w:tc>
        <w:tc>
          <w:tcPr>
            <w:tcW w:w="1705" w:type="dxa"/>
          </w:tcPr>
          <w:p w14:paraId="51F2EBD2" w14:textId="1CB66CFE" w:rsidR="00ED2348" w:rsidRPr="00C05A7F" w:rsidRDefault="00ED2348" w:rsidP="00B34511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500-1000 words</w:t>
            </w:r>
          </w:p>
        </w:tc>
        <w:tc>
          <w:tcPr>
            <w:tcW w:w="2363" w:type="dxa"/>
          </w:tcPr>
          <w:p w14:paraId="6F4DBF96" w14:textId="4F12C612" w:rsidR="00ED2348" w:rsidRPr="00C05A7F" w:rsidRDefault="00ED2348" w:rsidP="00DE28E6">
            <w:pPr>
              <w:spacing w:before="40" w:after="40"/>
              <w:rPr>
                <w:sz w:val="22"/>
                <w:szCs w:val="20"/>
              </w:rPr>
            </w:pPr>
            <w:r w:rsidRPr="00B25987">
              <w:rPr>
                <w:sz w:val="22"/>
                <w:szCs w:val="20"/>
              </w:rPr>
              <w:t>SEA staff, district and school administrators,</w:t>
            </w:r>
            <w:r>
              <w:rPr>
                <w:sz w:val="22"/>
                <w:szCs w:val="20"/>
              </w:rPr>
              <w:t xml:space="preserve"> </w:t>
            </w:r>
            <w:r w:rsidRPr="00B25987">
              <w:rPr>
                <w:sz w:val="22"/>
                <w:szCs w:val="20"/>
              </w:rPr>
              <w:t>school staff (i.e., teachers, counselors, and curriculum coordinators)</w:t>
            </w:r>
            <w:r>
              <w:rPr>
                <w:sz w:val="22"/>
                <w:szCs w:val="20"/>
              </w:rPr>
              <w:t xml:space="preserve">, </w:t>
            </w:r>
            <w:r w:rsidR="00DE28E6">
              <w:rPr>
                <w:sz w:val="22"/>
                <w:szCs w:val="20"/>
              </w:rPr>
              <w:t>and researchers</w:t>
            </w:r>
          </w:p>
        </w:tc>
        <w:tc>
          <w:tcPr>
            <w:tcW w:w="5841" w:type="dxa"/>
          </w:tcPr>
          <w:p w14:paraId="6F1967B1" w14:textId="454F4BFF" w:rsidR="00ED2348" w:rsidRDefault="00ED2348" w:rsidP="00636E5F">
            <w:pPr>
              <w:pStyle w:val="ListParagraph"/>
              <w:framePr w:wrap="around"/>
              <w:numPr>
                <w:ilvl w:val="0"/>
                <w:numId w:val="43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Highlight </w:t>
            </w:r>
            <w:r w:rsidR="005F0C3B">
              <w:rPr>
                <w:sz w:val="22"/>
                <w:szCs w:val="20"/>
              </w:rPr>
              <w:t>a particular initiative or milestone</w:t>
            </w:r>
          </w:p>
          <w:p w14:paraId="7E48915E" w14:textId="77777777" w:rsidR="00ED2348" w:rsidRDefault="00ED2348" w:rsidP="00636E5F">
            <w:pPr>
              <w:pStyle w:val="ListParagraph"/>
              <w:framePr w:wrap="around"/>
              <w:numPr>
                <w:ilvl w:val="0"/>
                <w:numId w:val="43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Go in-depth about a particular topic by posting a blog series</w:t>
            </w:r>
          </w:p>
          <w:p w14:paraId="039E4FFA" w14:textId="77777777" w:rsidR="00ED2348" w:rsidRDefault="00ED2348" w:rsidP="00636E5F">
            <w:pPr>
              <w:pStyle w:val="ListParagraph"/>
              <w:framePr w:wrap="around"/>
              <w:numPr>
                <w:ilvl w:val="0"/>
                <w:numId w:val="43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Showcase both researcher and practitioner perspectives</w:t>
            </w:r>
          </w:p>
          <w:p w14:paraId="09BDBE0D" w14:textId="77777777" w:rsidR="00ED2348" w:rsidRDefault="00ED2348" w:rsidP="00636E5F">
            <w:pPr>
              <w:pStyle w:val="ListParagraph"/>
              <w:framePr w:wrap="around"/>
              <w:numPr>
                <w:ilvl w:val="0"/>
                <w:numId w:val="43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Promote upcoming events</w:t>
            </w:r>
          </w:p>
          <w:p w14:paraId="5310CF18" w14:textId="77777777" w:rsidR="00ED2348" w:rsidRDefault="00ED2348" w:rsidP="00636E5F">
            <w:pPr>
              <w:pStyle w:val="ListParagraph"/>
              <w:framePr w:wrap="around"/>
              <w:numPr>
                <w:ilvl w:val="0"/>
                <w:numId w:val="43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Promote published research reports and tools</w:t>
            </w:r>
          </w:p>
          <w:p w14:paraId="036BA4D8" w14:textId="5E288AB3" w:rsidR="00ED2348" w:rsidRPr="00636E5F" w:rsidRDefault="005F0C3B" w:rsidP="00636E5F">
            <w:pPr>
              <w:pStyle w:val="ListParagraph"/>
              <w:framePr w:wrap="around"/>
              <w:numPr>
                <w:ilvl w:val="0"/>
                <w:numId w:val="43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Share resources related to</w:t>
            </w:r>
            <w:r w:rsidR="00ED2348">
              <w:rPr>
                <w:sz w:val="22"/>
                <w:szCs w:val="20"/>
              </w:rPr>
              <w:t xml:space="preserve"> topics of interest</w:t>
            </w:r>
          </w:p>
        </w:tc>
      </w:tr>
      <w:tr w:rsidR="00CE59EA" w:rsidRPr="00C05A7F" w14:paraId="10884172" w14:textId="77777777" w:rsidTr="00854DCB">
        <w:tc>
          <w:tcPr>
            <w:tcW w:w="1390" w:type="dxa"/>
          </w:tcPr>
          <w:p w14:paraId="7EF3DFDB" w14:textId="43B88262" w:rsidR="00ED2348" w:rsidRDefault="00ED2348" w:rsidP="00433144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Media Outreach</w:t>
            </w:r>
          </w:p>
        </w:tc>
        <w:tc>
          <w:tcPr>
            <w:tcW w:w="791" w:type="dxa"/>
          </w:tcPr>
          <w:p w14:paraId="6CDFD881" w14:textId="74D2B009" w:rsidR="00ED2348" w:rsidRDefault="00ED2348" w:rsidP="00433144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**</w:t>
            </w:r>
          </w:p>
        </w:tc>
        <w:tc>
          <w:tcPr>
            <w:tcW w:w="1705" w:type="dxa"/>
          </w:tcPr>
          <w:p w14:paraId="6281C81E" w14:textId="186EBC66" w:rsidR="00ED2348" w:rsidRDefault="00ED2348" w:rsidP="00433144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Varies</w:t>
            </w:r>
          </w:p>
        </w:tc>
        <w:tc>
          <w:tcPr>
            <w:tcW w:w="2363" w:type="dxa"/>
          </w:tcPr>
          <w:p w14:paraId="27E71F76" w14:textId="1E45768F" w:rsidR="00ED2348" w:rsidRPr="00B25987" w:rsidRDefault="00ED2348" w:rsidP="00DE28E6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L</w:t>
            </w:r>
            <w:r w:rsidRPr="00B25987">
              <w:rPr>
                <w:sz w:val="22"/>
                <w:szCs w:val="20"/>
              </w:rPr>
              <w:t>egislative staff, SEA staff, district and school administrators</w:t>
            </w:r>
            <w:r>
              <w:rPr>
                <w:sz w:val="22"/>
                <w:szCs w:val="20"/>
              </w:rPr>
              <w:t>, and members of the general public</w:t>
            </w:r>
          </w:p>
        </w:tc>
        <w:tc>
          <w:tcPr>
            <w:tcW w:w="5841" w:type="dxa"/>
          </w:tcPr>
          <w:p w14:paraId="538A8BE0" w14:textId="77777777" w:rsidR="00ED2348" w:rsidRDefault="00ED2348" w:rsidP="00EE0003">
            <w:pPr>
              <w:pStyle w:val="ListParagraph"/>
              <w:framePr w:wrap="around"/>
              <w:numPr>
                <w:ilvl w:val="0"/>
                <w:numId w:val="45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Increase the reach of a research report or tool</w:t>
            </w:r>
          </w:p>
          <w:p w14:paraId="68AEAF4E" w14:textId="3DB6BB12" w:rsidR="00ED2348" w:rsidRDefault="00353792" w:rsidP="00353792">
            <w:pPr>
              <w:numPr>
                <w:ilvl w:val="0"/>
                <w:numId w:val="43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Connect your</w:t>
            </w:r>
            <w:r w:rsidR="00ED2348">
              <w:rPr>
                <w:sz w:val="22"/>
                <w:szCs w:val="20"/>
              </w:rPr>
              <w:t xml:space="preserve"> Midwes</w:t>
            </w:r>
            <w:r>
              <w:rPr>
                <w:sz w:val="22"/>
                <w:szCs w:val="20"/>
              </w:rPr>
              <w:t>t work with other relevant work</w:t>
            </w:r>
          </w:p>
        </w:tc>
      </w:tr>
      <w:tr w:rsidR="00CE59EA" w:rsidRPr="00C05A7F" w14:paraId="3FEB9C79" w14:textId="77777777" w:rsidTr="00854DCB">
        <w:tc>
          <w:tcPr>
            <w:tcW w:w="1390" w:type="dxa"/>
          </w:tcPr>
          <w:p w14:paraId="64AA30F2" w14:textId="499A1377" w:rsidR="00ED2348" w:rsidRDefault="00ED2348" w:rsidP="00433144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Presentations and Briefings</w:t>
            </w:r>
          </w:p>
        </w:tc>
        <w:tc>
          <w:tcPr>
            <w:tcW w:w="791" w:type="dxa"/>
          </w:tcPr>
          <w:p w14:paraId="70248EA6" w14:textId="6AC3A25B" w:rsidR="00ED2348" w:rsidRDefault="00ED2348" w:rsidP="00433144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***</w:t>
            </w:r>
          </w:p>
        </w:tc>
        <w:tc>
          <w:tcPr>
            <w:tcW w:w="1705" w:type="dxa"/>
          </w:tcPr>
          <w:p w14:paraId="4581753C" w14:textId="36E999AB" w:rsidR="00ED2348" w:rsidRDefault="00ED2348" w:rsidP="00433144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1-2 hours</w:t>
            </w:r>
          </w:p>
        </w:tc>
        <w:tc>
          <w:tcPr>
            <w:tcW w:w="2363" w:type="dxa"/>
          </w:tcPr>
          <w:p w14:paraId="127B4D40" w14:textId="69E21381" w:rsidR="00ED2348" w:rsidRPr="00B25987" w:rsidRDefault="00ED2348" w:rsidP="00DE28E6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L</w:t>
            </w:r>
            <w:r w:rsidRPr="00B25987">
              <w:rPr>
                <w:sz w:val="22"/>
                <w:szCs w:val="20"/>
              </w:rPr>
              <w:t xml:space="preserve">egislative staff, SEA staff, district and school administrators, school staff (i.e., teachers, counselors, and curriculum coordinators), </w:t>
            </w:r>
            <w:r>
              <w:rPr>
                <w:sz w:val="22"/>
                <w:szCs w:val="20"/>
              </w:rPr>
              <w:t xml:space="preserve">researchers, </w:t>
            </w:r>
            <w:r w:rsidRPr="00B25987">
              <w:rPr>
                <w:sz w:val="22"/>
                <w:szCs w:val="20"/>
              </w:rPr>
              <w:t>and relevant community groups</w:t>
            </w:r>
          </w:p>
        </w:tc>
        <w:tc>
          <w:tcPr>
            <w:tcW w:w="5841" w:type="dxa"/>
          </w:tcPr>
          <w:p w14:paraId="65A885C2" w14:textId="20C341E5" w:rsidR="00ED2348" w:rsidRDefault="00ED2348" w:rsidP="00EE0003">
            <w:pPr>
              <w:pStyle w:val="ListParagraph"/>
              <w:framePr w:wrap="auto" w:vAnchor="margin" w:yAlign="inline"/>
              <w:numPr>
                <w:ilvl w:val="0"/>
                <w:numId w:val="46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Share research and tools</w:t>
            </w:r>
          </w:p>
          <w:p w14:paraId="29D1731B" w14:textId="77777777" w:rsidR="00ED2348" w:rsidRDefault="00ED2348" w:rsidP="00EE0003">
            <w:pPr>
              <w:pStyle w:val="ListParagraph"/>
              <w:framePr w:wrap="auto" w:vAnchor="margin" w:yAlign="inline"/>
              <w:numPr>
                <w:ilvl w:val="0"/>
                <w:numId w:val="47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Tell a personable or relatable story about education research</w:t>
            </w:r>
          </w:p>
          <w:p w14:paraId="6339A72D" w14:textId="77777777" w:rsidR="00ED2348" w:rsidRDefault="00ED2348" w:rsidP="00EE0003">
            <w:pPr>
              <w:pStyle w:val="ListParagraph"/>
              <w:framePr w:wrap="auto" w:vAnchor="margin" w:yAlign="inline"/>
              <w:numPr>
                <w:ilvl w:val="0"/>
                <w:numId w:val="45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Increase the reach of a research report or tool</w:t>
            </w:r>
          </w:p>
          <w:p w14:paraId="35CF576B" w14:textId="77777777" w:rsidR="00ED2348" w:rsidRDefault="00ED2348" w:rsidP="00EE0003">
            <w:pPr>
              <w:numPr>
                <w:ilvl w:val="0"/>
                <w:numId w:val="43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Share findings from a research report</w:t>
            </w:r>
          </w:p>
          <w:p w14:paraId="6E597730" w14:textId="5700D911" w:rsidR="00ED2348" w:rsidRDefault="00ED2348" w:rsidP="00EE0003">
            <w:pPr>
              <w:numPr>
                <w:ilvl w:val="0"/>
                <w:numId w:val="43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Explain </w:t>
            </w:r>
            <w:r w:rsidR="00353792">
              <w:rPr>
                <w:sz w:val="22"/>
                <w:szCs w:val="20"/>
              </w:rPr>
              <w:t>your</w:t>
            </w:r>
            <w:r>
              <w:rPr>
                <w:sz w:val="22"/>
                <w:szCs w:val="20"/>
              </w:rPr>
              <w:t xml:space="preserve"> approach to research or technical assistance</w:t>
            </w:r>
          </w:p>
          <w:p w14:paraId="1F4F4A8C" w14:textId="793E6C0A" w:rsidR="00ED2348" w:rsidRDefault="00ED2348" w:rsidP="001B4CA0">
            <w:pPr>
              <w:numPr>
                <w:ilvl w:val="0"/>
                <w:numId w:val="43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Highlight innovative research methods</w:t>
            </w:r>
          </w:p>
        </w:tc>
      </w:tr>
      <w:tr w:rsidR="00CE59EA" w:rsidRPr="00C05A7F" w14:paraId="05C43EAC" w14:textId="77777777" w:rsidTr="00854DCB">
        <w:tc>
          <w:tcPr>
            <w:tcW w:w="1390" w:type="dxa"/>
          </w:tcPr>
          <w:p w14:paraId="6A70960C" w14:textId="663A78B3" w:rsidR="00ED2348" w:rsidRDefault="00ED2348" w:rsidP="00433144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lastRenderedPageBreak/>
              <w:t>Infographic</w:t>
            </w:r>
          </w:p>
        </w:tc>
        <w:tc>
          <w:tcPr>
            <w:tcW w:w="791" w:type="dxa"/>
          </w:tcPr>
          <w:p w14:paraId="7C39489C" w14:textId="700044D8" w:rsidR="00ED2348" w:rsidRDefault="00ED2348" w:rsidP="00433144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****</w:t>
            </w:r>
          </w:p>
        </w:tc>
        <w:tc>
          <w:tcPr>
            <w:tcW w:w="1705" w:type="dxa"/>
          </w:tcPr>
          <w:p w14:paraId="3CA38B59" w14:textId="6C35659C" w:rsidR="00ED2348" w:rsidRDefault="00ED2348" w:rsidP="00433144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1-2 pages</w:t>
            </w:r>
          </w:p>
        </w:tc>
        <w:tc>
          <w:tcPr>
            <w:tcW w:w="2363" w:type="dxa"/>
          </w:tcPr>
          <w:p w14:paraId="6925A6C7" w14:textId="2113279D" w:rsidR="00ED2348" w:rsidRPr="00B25987" w:rsidRDefault="00ED2348" w:rsidP="00DE28E6">
            <w:pPr>
              <w:spacing w:before="40" w:after="40"/>
              <w:rPr>
                <w:sz w:val="22"/>
                <w:szCs w:val="20"/>
              </w:rPr>
            </w:pPr>
            <w:r w:rsidRPr="00B25987">
              <w:rPr>
                <w:sz w:val="22"/>
                <w:szCs w:val="20"/>
              </w:rPr>
              <w:t>SEA staff, district and school administrators, school staff (i.e., teachers, counselors, and curriculum coordinators)</w:t>
            </w:r>
            <w:r>
              <w:rPr>
                <w:sz w:val="22"/>
                <w:szCs w:val="20"/>
              </w:rPr>
              <w:t>, and legislative staff</w:t>
            </w:r>
          </w:p>
        </w:tc>
        <w:tc>
          <w:tcPr>
            <w:tcW w:w="5841" w:type="dxa"/>
          </w:tcPr>
          <w:p w14:paraId="1554477A" w14:textId="77777777" w:rsidR="00ED2348" w:rsidRDefault="00ED2348" w:rsidP="00EE0003">
            <w:pPr>
              <w:pStyle w:val="ListParagraph"/>
              <w:framePr w:wrap="around"/>
              <w:numPr>
                <w:ilvl w:val="0"/>
                <w:numId w:val="44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Tell a story about research findings</w:t>
            </w:r>
          </w:p>
          <w:p w14:paraId="5D46CC6A" w14:textId="77777777" w:rsidR="00ED2348" w:rsidRDefault="00ED2348" w:rsidP="00EE0003">
            <w:pPr>
              <w:pStyle w:val="ListParagraph"/>
              <w:framePr w:wrap="around"/>
              <w:numPr>
                <w:ilvl w:val="0"/>
                <w:numId w:val="44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Visually represent complex findings</w:t>
            </w:r>
          </w:p>
          <w:p w14:paraId="647C0B24" w14:textId="001CE816" w:rsidR="00ED2348" w:rsidRDefault="00ED2348" w:rsidP="001B4CA0">
            <w:pPr>
              <w:numPr>
                <w:ilvl w:val="0"/>
                <w:numId w:val="43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Highlight innovative research methods</w:t>
            </w:r>
          </w:p>
        </w:tc>
      </w:tr>
      <w:tr w:rsidR="00CE59EA" w:rsidRPr="00C05A7F" w14:paraId="53D7BF44" w14:textId="77777777" w:rsidTr="00854DCB">
        <w:tc>
          <w:tcPr>
            <w:tcW w:w="1390" w:type="dxa"/>
          </w:tcPr>
          <w:p w14:paraId="35F442D5" w14:textId="66AE48B6" w:rsidR="00D158F1" w:rsidRDefault="00D158F1" w:rsidP="00433144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Public TV Program</w:t>
            </w:r>
          </w:p>
        </w:tc>
        <w:tc>
          <w:tcPr>
            <w:tcW w:w="791" w:type="dxa"/>
          </w:tcPr>
          <w:p w14:paraId="76B4C788" w14:textId="40F61D67" w:rsidR="00D158F1" w:rsidRDefault="00D158F1" w:rsidP="00433144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****</w:t>
            </w:r>
          </w:p>
        </w:tc>
        <w:tc>
          <w:tcPr>
            <w:tcW w:w="1705" w:type="dxa"/>
          </w:tcPr>
          <w:p w14:paraId="1057AAAA" w14:textId="47285E49" w:rsidR="00D158F1" w:rsidRDefault="00D158F1" w:rsidP="00433144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30-minute program and 90-minute screening event</w:t>
            </w:r>
          </w:p>
        </w:tc>
        <w:tc>
          <w:tcPr>
            <w:tcW w:w="2363" w:type="dxa"/>
          </w:tcPr>
          <w:p w14:paraId="0E3AF1C9" w14:textId="76E36D27" w:rsidR="00D158F1" w:rsidRPr="00B25987" w:rsidRDefault="00D158F1" w:rsidP="00DE28E6">
            <w:pPr>
              <w:spacing w:before="40" w:after="40"/>
              <w:rPr>
                <w:sz w:val="22"/>
                <w:szCs w:val="20"/>
              </w:rPr>
            </w:pPr>
            <w:r w:rsidRPr="00B25987">
              <w:rPr>
                <w:sz w:val="22"/>
                <w:szCs w:val="20"/>
              </w:rPr>
              <w:t xml:space="preserve">SEA staff, district and school administrators, school staff (i.e., teachers, counselors, and curriculum coordinators), </w:t>
            </w:r>
            <w:r>
              <w:rPr>
                <w:sz w:val="22"/>
                <w:szCs w:val="20"/>
              </w:rPr>
              <w:t>and members of the general public</w:t>
            </w:r>
          </w:p>
        </w:tc>
        <w:tc>
          <w:tcPr>
            <w:tcW w:w="5841" w:type="dxa"/>
          </w:tcPr>
          <w:p w14:paraId="485730A8" w14:textId="77777777" w:rsidR="00D158F1" w:rsidRDefault="00D158F1" w:rsidP="00EE0003">
            <w:pPr>
              <w:pStyle w:val="ListParagraph"/>
              <w:framePr w:wrap="around"/>
              <w:numPr>
                <w:ilvl w:val="0"/>
                <w:numId w:val="47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Tell a personable or relatable story about education research</w:t>
            </w:r>
          </w:p>
          <w:p w14:paraId="53F267E2" w14:textId="0F585DC0" w:rsidR="00D158F1" w:rsidRDefault="00D158F1" w:rsidP="00EE0003">
            <w:pPr>
              <w:numPr>
                <w:ilvl w:val="0"/>
                <w:numId w:val="47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Highlight the impact of </w:t>
            </w:r>
            <w:r w:rsidR="00353792">
              <w:rPr>
                <w:sz w:val="22"/>
                <w:szCs w:val="20"/>
              </w:rPr>
              <w:t>your</w:t>
            </w:r>
            <w:r>
              <w:rPr>
                <w:sz w:val="22"/>
                <w:szCs w:val="20"/>
              </w:rPr>
              <w:t xml:space="preserve"> work at the state, district, or school levels</w:t>
            </w:r>
          </w:p>
          <w:p w14:paraId="1588348D" w14:textId="77777777" w:rsidR="00D158F1" w:rsidRDefault="00D158F1" w:rsidP="00EE0003">
            <w:pPr>
              <w:pStyle w:val="ListParagraph"/>
              <w:framePr w:wrap="around"/>
              <w:numPr>
                <w:ilvl w:val="0"/>
                <w:numId w:val="47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Showcase collaboration between researchers and stakeholders/ partnership members</w:t>
            </w:r>
          </w:p>
          <w:p w14:paraId="065A5E13" w14:textId="4C114213" w:rsidR="00D158F1" w:rsidRPr="00353792" w:rsidRDefault="00D158F1" w:rsidP="00353792">
            <w:pPr>
              <w:spacing w:before="40" w:after="40"/>
              <w:rPr>
                <w:sz w:val="22"/>
                <w:szCs w:val="20"/>
              </w:rPr>
            </w:pPr>
          </w:p>
        </w:tc>
      </w:tr>
      <w:tr w:rsidR="00CE59EA" w:rsidRPr="00C05A7F" w14:paraId="3AEF1601" w14:textId="77777777" w:rsidTr="00854DCB">
        <w:tc>
          <w:tcPr>
            <w:tcW w:w="1390" w:type="dxa"/>
          </w:tcPr>
          <w:p w14:paraId="10E84FAA" w14:textId="73EADE5C" w:rsidR="00CE59EA" w:rsidRDefault="00CE59EA" w:rsidP="00433144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Webinar</w:t>
            </w:r>
          </w:p>
        </w:tc>
        <w:tc>
          <w:tcPr>
            <w:tcW w:w="791" w:type="dxa"/>
          </w:tcPr>
          <w:p w14:paraId="3B44E0E9" w14:textId="5EFE9F8D" w:rsidR="00CE59EA" w:rsidRDefault="00CE59EA" w:rsidP="00433144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****</w:t>
            </w:r>
          </w:p>
        </w:tc>
        <w:tc>
          <w:tcPr>
            <w:tcW w:w="1705" w:type="dxa"/>
          </w:tcPr>
          <w:p w14:paraId="5C750E4E" w14:textId="146166C9" w:rsidR="00CE59EA" w:rsidRDefault="00CE59EA" w:rsidP="00433144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1-1.5 hours</w:t>
            </w:r>
          </w:p>
        </w:tc>
        <w:tc>
          <w:tcPr>
            <w:tcW w:w="2363" w:type="dxa"/>
          </w:tcPr>
          <w:p w14:paraId="11B2A101" w14:textId="0DDF5713" w:rsidR="00CE59EA" w:rsidRPr="00B25987" w:rsidRDefault="00CE59EA" w:rsidP="00DE28E6">
            <w:pPr>
              <w:spacing w:before="40" w:after="40"/>
              <w:rPr>
                <w:sz w:val="22"/>
                <w:szCs w:val="20"/>
              </w:rPr>
            </w:pPr>
            <w:r w:rsidRPr="00B25987">
              <w:rPr>
                <w:sz w:val="22"/>
                <w:szCs w:val="20"/>
              </w:rPr>
              <w:t xml:space="preserve">SEA staff, district and school administrators, school staff (i.e., teachers, counselors, and curriculum coordinators), </w:t>
            </w:r>
            <w:r>
              <w:rPr>
                <w:sz w:val="22"/>
                <w:szCs w:val="20"/>
              </w:rPr>
              <w:t>and relevant community groups</w:t>
            </w:r>
          </w:p>
        </w:tc>
        <w:tc>
          <w:tcPr>
            <w:tcW w:w="5841" w:type="dxa"/>
          </w:tcPr>
          <w:p w14:paraId="36097EB7" w14:textId="27D066A2" w:rsidR="00353792" w:rsidRDefault="00353792" w:rsidP="00EE0003">
            <w:pPr>
              <w:pStyle w:val="ListParagraph"/>
              <w:framePr w:wrap="auto" w:vAnchor="margin" w:yAlign="inline"/>
              <w:numPr>
                <w:ilvl w:val="0"/>
                <w:numId w:val="46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Share research and tools on the topic</w:t>
            </w:r>
          </w:p>
          <w:p w14:paraId="59AC6245" w14:textId="79C8F7AB" w:rsidR="00CE59EA" w:rsidRDefault="00353792" w:rsidP="00EE0003">
            <w:pPr>
              <w:pStyle w:val="ListParagraph"/>
              <w:framePr w:wrap="auto" w:vAnchor="margin" w:yAlign="inline"/>
              <w:numPr>
                <w:ilvl w:val="0"/>
                <w:numId w:val="46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M</w:t>
            </w:r>
            <w:r w:rsidR="00CE59EA">
              <w:rPr>
                <w:sz w:val="22"/>
                <w:szCs w:val="20"/>
              </w:rPr>
              <w:t>ake con</w:t>
            </w:r>
            <w:r>
              <w:rPr>
                <w:sz w:val="22"/>
                <w:szCs w:val="20"/>
              </w:rPr>
              <w:t>nections to policy and practice</w:t>
            </w:r>
          </w:p>
          <w:p w14:paraId="30F2DAFC" w14:textId="77777777" w:rsidR="00CE59EA" w:rsidRDefault="00CE59EA" w:rsidP="00EE0003">
            <w:pPr>
              <w:pStyle w:val="ListParagraph"/>
              <w:framePr w:wrap="around"/>
              <w:numPr>
                <w:ilvl w:val="0"/>
                <w:numId w:val="46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Highlight stakeholder experience with incorporating research</w:t>
            </w:r>
          </w:p>
          <w:p w14:paraId="0CD74E9A" w14:textId="6FC7CC89" w:rsidR="00CE59EA" w:rsidRDefault="00CE59EA" w:rsidP="001B4CA0">
            <w:pPr>
              <w:numPr>
                <w:ilvl w:val="0"/>
                <w:numId w:val="43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Connect the practitioner audience with researchers and stakeholders</w:t>
            </w:r>
          </w:p>
        </w:tc>
      </w:tr>
      <w:tr w:rsidR="00CE59EA" w:rsidRPr="00C05A7F" w14:paraId="4A293E77" w14:textId="3031DCA9" w:rsidTr="00854DCB">
        <w:tc>
          <w:tcPr>
            <w:tcW w:w="1390" w:type="dxa"/>
          </w:tcPr>
          <w:p w14:paraId="4DBED9A6" w14:textId="67495312" w:rsidR="00ED2348" w:rsidRPr="00C05A7F" w:rsidRDefault="00ED2348" w:rsidP="00433144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lastRenderedPageBreak/>
              <w:t>Video</w:t>
            </w:r>
          </w:p>
        </w:tc>
        <w:tc>
          <w:tcPr>
            <w:tcW w:w="791" w:type="dxa"/>
          </w:tcPr>
          <w:p w14:paraId="45BE1260" w14:textId="397BE4C7" w:rsidR="00ED2348" w:rsidRDefault="00D158F1" w:rsidP="00433144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****</w:t>
            </w:r>
            <w:r w:rsidR="00CE59EA">
              <w:rPr>
                <w:sz w:val="22"/>
                <w:szCs w:val="20"/>
              </w:rPr>
              <w:t>*</w:t>
            </w:r>
          </w:p>
        </w:tc>
        <w:tc>
          <w:tcPr>
            <w:tcW w:w="1705" w:type="dxa"/>
          </w:tcPr>
          <w:p w14:paraId="2DB0852E" w14:textId="574323B7" w:rsidR="00ED2348" w:rsidRPr="00C05A7F" w:rsidRDefault="00ED2348" w:rsidP="00433144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2-3 minutes</w:t>
            </w:r>
          </w:p>
        </w:tc>
        <w:tc>
          <w:tcPr>
            <w:tcW w:w="2363" w:type="dxa"/>
          </w:tcPr>
          <w:p w14:paraId="67F20150" w14:textId="4C1C2894" w:rsidR="00ED2348" w:rsidRPr="00C05A7F" w:rsidRDefault="00ED2348" w:rsidP="00DE28E6">
            <w:pPr>
              <w:spacing w:before="40" w:after="40"/>
              <w:rPr>
                <w:sz w:val="22"/>
                <w:szCs w:val="20"/>
              </w:rPr>
            </w:pPr>
            <w:r w:rsidRPr="00B25987">
              <w:rPr>
                <w:sz w:val="22"/>
                <w:szCs w:val="20"/>
              </w:rPr>
              <w:t xml:space="preserve">SEA staff, district and school administrators, school staff (i.e., teachers, counselors, and curriculum coordinators), </w:t>
            </w:r>
            <w:r>
              <w:rPr>
                <w:sz w:val="22"/>
                <w:szCs w:val="20"/>
              </w:rPr>
              <w:t xml:space="preserve">researchers, </w:t>
            </w:r>
            <w:r w:rsidRPr="00B25987">
              <w:rPr>
                <w:sz w:val="22"/>
                <w:szCs w:val="20"/>
              </w:rPr>
              <w:t>relevant community groups</w:t>
            </w:r>
            <w:r>
              <w:rPr>
                <w:sz w:val="22"/>
                <w:szCs w:val="20"/>
              </w:rPr>
              <w:t>, and members of the general public</w:t>
            </w:r>
          </w:p>
        </w:tc>
        <w:tc>
          <w:tcPr>
            <w:tcW w:w="5841" w:type="dxa"/>
          </w:tcPr>
          <w:p w14:paraId="1106D581" w14:textId="2E725A97" w:rsidR="00ED2348" w:rsidRDefault="00ED2348" w:rsidP="001B4CA0">
            <w:pPr>
              <w:numPr>
                <w:ilvl w:val="0"/>
                <w:numId w:val="43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Introduce </w:t>
            </w:r>
            <w:r w:rsidR="00353792">
              <w:rPr>
                <w:sz w:val="22"/>
                <w:szCs w:val="20"/>
              </w:rPr>
              <w:t>your organization, staff, and partners</w:t>
            </w:r>
          </w:p>
          <w:p w14:paraId="5EEF1F18" w14:textId="45A9629B" w:rsidR="00ED2348" w:rsidRDefault="00ED2348" w:rsidP="001B4CA0">
            <w:pPr>
              <w:numPr>
                <w:ilvl w:val="0"/>
                <w:numId w:val="43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Highlight the impact of </w:t>
            </w:r>
            <w:r w:rsidR="00353792">
              <w:rPr>
                <w:sz w:val="22"/>
                <w:szCs w:val="20"/>
              </w:rPr>
              <w:t>your</w:t>
            </w:r>
            <w:r>
              <w:rPr>
                <w:sz w:val="22"/>
                <w:szCs w:val="20"/>
              </w:rPr>
              <w:t xml:space="preserve"> work at the state, district, or school levels</w:t>
            </w:r>
          </w:p>
          <w:p w14:paraId="30DDB9F5" w14:textId="2DB1CE2C" w:rsidR="00ED2348" w:rsidRPr="001B4CA0" w:rsidRDefault="00ED2348" w:rsidP="001B4CA0">
            <w:pPr>
              <w:numPr>
                <w:ilvl w:val="0"/>
                <w:numId w:val="43"/>
              </w:numPr>
              <w:rPr>
                <w:sz w:val="22"/>
                <w:szCs w:val="20"/>
              </w:rPr>
            </w:pPr>
            <w:r w:rsidRPr="008A4666">
              <w:rPr>
                <w:sz w:val="22"/>
                <w:szCs w:val="20"/>
              </w:rPr>
              <w:t xml:space="preserve">Highlight </w:t>
            </w:r>
            <w:r w:rsidR="00353792">
              <w:rPr>
                <w:sz w:val="22"/>
                <w:szCs w:val="20"/>
              </w:rPr>
              <w:t>a particular initiative or milestone</w:t>
            </w:r>
          </w:p>
          <w:p w14:paraId="4946815D" w14:textId="77777777" w:rsidR="00ED2348" w:rsidRPr="008A4666" w:rsidRDefault="00ED2348" w:rsidP="001B4CA0">
            <w:pPr>
              <w:numPr>
                <w:ilvl w:val="0"/>
                <w:numId w:val="43"/>
              </w:numPr>
              <w:spacing w:before="40" w:after="40"/>
              <w:rPr>
                <w:sz w:val="22"/>
                <w:szCs w:val="20"/>
              </w:rPr>
            </w:pPr>
            <w:r w:rsidRPr="008A4666">
              <w:rPr>
                <w:sz w:val="22"/>
                <w:szCs w:val="20"/>
              </w:rPr>
              <w:t>Showcase both researcher and practitioner perspectives</w:t>
            </w:r>
          </w:p>
          <w:p w14:paraId="68E18FF4" w14:textId="462EEB54" w:rsidR="00ED2348" w:rsidRDefault="00ED2348" w:rsidP="00CA1F4C">
            <w:pPr>
              <w:numPr>
                <w:ilvl w:val="0"/>
                <w:numId w:val="43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Share findings from a research report</w:t>
            </w:r>
          </w:p>
          <w:p w14:paraId="1306F2DF" w14:textId="26F631E7" w:rsidR="00ED2348" w:rsidRDefault="00ED2348" w:rsidP="00CA1F4C">
            <w:pPr>
              <w:numPr>
                <w:ilvl w:val="0"/>
                <w:numId w:val="43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Explain </w:t>
            </w:r>
            <w:r w:rsidR="00353792">
              <w:rPr>
                <w:sz w:val="22"/>
                <w:szCs w:val="20"/>
              </w:rPr>
              <w:t>your</w:t>
            </w:r>
            <w:r>
              <w:rPr>
                <w:sz w:val="22"/>
                <w:szCs w:val="20"/>
              </w:rPr>
              <w:t xml:space="preserve"> approach to research or technical assistance</w:t>
            </w:r>
          </w:p>
          <w:p w14:paraId="03EB1CC2" w14:textId="2E1FD1EF" w:rsidR="00ED2348" w:rsidRPr="001045EE" w:rsidRDefault="00ED2348" w:rsidP="001045EE">
            <w:pPr>
              <w:numPr>
                <w:ilvl w:val="0"/>
                <w:numId w:val="43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Highlight innovative research methods</w:t>
            </w:r>
          </w:p>
        </w:tc>
      </w:tr>
      <w:tr w:rsidR="00CE59EA" w:rsidRPr="00C05A7F" w14:paraId="5B24B7AD" w14:textId="5218AA27" w:rsidTr="00854DCB">
        <w:tc>
          <w:tcPr>
            <w:tcW w:w="1390" w:type="dxa"/>
          </w:tcPr>
          <w:p w14:paraId="7AB0B67B" w14:textId="3A65DA56" w:rsidR="00ED2348" w:rsidRPr="00C05A7F" w:rsidRDefault="00ED2348" w:rsidP="00B25987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In-Person Event</w:t>
            </w:r>
          </w:p>
        </w:tc>
        <w:tc>
          <w:tcPr>
            <w:tcW w:w="791" w:type="dxa"/>
          </w:tcPr>
          <w:p w14:paraId="257C0716" w14:textId="693BC0C2" w:rsidR="00ED2348" w:rsidRDefault="00CE59EA" w:rsidP="00B25987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*****</w:t>
            </w:r>
          </w:p>
        </w:tc>
        <w:tc>
          <w:tcPr>
            <w:tcW w:w="1705" w:type="dxa"/>
          </w:tcPr>
          <w:p w14:paraId="68557F79" w14:textId="6CFC48A6" w:rsidR="00ED2348" w:rsidRPr="00C05A7F" w:rsidRDefault="00ED2348" w:rsidP="00B25987">
            <w:p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Half-day or full-day event</w:t>
            </w:r>
          </w:p>
        </w:tc>
        <w:tc>
          <w:tcPr>
            <w:tcW w:w="2363" w:type="dxa"/>
          </w:tcPr>
          <w:p w14:paraId="3308294A" w14:textId="59F03E33" w:rsidR="00ED2348" w:rsidRPr="00C05A7F" w:rsidRDefault="00ED2348" w:rsidP="00DE28E6">
            <w:pPr>
              <w:spacing w:before="40" w:after="40"/>
              <w:rPr>
                <w:sz w:val="22"/>
                <w:szCs w:val="20"/>
              </w:rPr>
            </w:pPr>
            <w:r w:rsidRPr="00B25987">
              <w:rPr>
                <w:sz w:val="22"/>
                <w:szCs w:val="20"/>
              </w:rPr>
              <w:t>SEA staff, dis</w:t>
            </w:r>
            <w:r w:rsidR="00DE28E6">
              <w:rPr>
                <w:sz w:val="22"/>
                <w:szCs w:val="20"/>
              </w:rPr>
              <w:t>trict staff, and school administrators</w:t>
            </w:r>
          </w:p>
        </w:tc>
        <w:tc>
          <w:tcPr>
            <w:tcW w:w="5841" w:type="dxa"/>
          </w:tcPr>
          <w:p w14:paraId="40423479" w14:textId="1DC99A9E" w:rsidR="00ED2348" w:rsidRDefault="00ED2348" w:rsidP="006310C7">
            <w:pPr>
              <w:pStyle w:val="ListParagraph"/>
              <w:framePr w:wrap="auto" w:vAnchor="margin" w:yAlign="inline"/>
              <w:numPr>
                <w:ilvl w:val="0"/>
                <w:numId w:val="46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Share </w:t>
            </w:r>
            <w:r w:rsidR="00353792">
              <w:rPr>
                <w:sz w:val="22"/>
                <w:szCs w:val="20"/>
              </w:rPr>
              <w:t>your research and</w:t>
            </w:r>
            <w:r>
              <w:rPr>
                <w:sz w:val="22"/>
                <w:szCs w:val="20"/>
              </w:rPr>
              <w:t xml:space="preserve"> tools</w:t>
            </w:r>
          </w:p>
          <w:p w14:paraId="46E3E8B6" w14:textId="63788B22" w:rsidR="00ED2348" w:rsidRDefault="00ED2348" w:rsidP="006310C7">
            <w:pPr>
              <w:pStyle w:val="ListParagraph"/>
              <w:framePr w:wrap="auto" w:vAnchor="margin" w:yAlign="inline"/>
              <w:numPr>
                <w:ilvl w:val="0"/>
                <w:numId w:val="46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Connect practitioners from different states/agencies who are working on similar topics</w:t>
            </w:r>
          </w:p>
          <w:p w14:paraId="227E7CA8" w14:textId="1550E29F" w:rsidR="00ED2348" w:rsidRDefault="00ED2348" w:rsidP="006310C7">
            <w:pPr>
              <w:pStyle w:val="ListParagraph"/>
              <w:framePr w:wrap="auto" w:vAnchor="margin" w:yAlign="inline"/>
              <w:numPr>
                <w:ilvl w:val="0"/>
                <w:numId w:val="46"/>
              </w:numPr>
              <w:spacing w:before="40" w:after="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Work with practitioners to create actionable, research-based plans to improve policy or practice</w:t>
            </w:r>
          </w:p>
          <w:p w14:paraId="1744865E" w14:textId="2FA074DF" w:rsidR="00ED2348" w:rsidRPr="00C05A7F" w:rsidRDefault="00ED2348" w:rsidP="00B25987">
            <w:pPr>
              <w:spacing w:before="40" w:after="40"/>
              <w:rPr>
                <w:sz w:val="22"/>
                <w:szCs w:val="20"/>
              </w:rPr>
            </w:pPr>
          </w:p>
        </w:tc>
      </w:tr>
    </w:tbl>
    <w:p w14:paraId="6F28A375" w14:textId="698102AF" w:rsidR="005C6B5D" w:rsidRDefault="005C6B5D" w:rsidP="00EA6E3C">
      <w:pPr>
        <w:pStyle w:val="Bullet1"/>
        <w:numPr>
          <w:ilvl w:val="0"/>
          <w:numId w:val="0"/>
        </w:numPr>
      </w:pPr>
    </w:p>
    <w:p w14:paraId="0513B645" w14:textId="77777777" w:rsidR="005C6B5D" w:rsidRDefault="005C6B5D" w:rsidP="00EA6E3C">
      <w:pPr>
        <w:pStyle w:val="Bullet1"/>
        <w:numPr>
          <w:ilvl w:val="0"/>
          <w:numId w:val="0"/>
        </w:numPr>
      </w:pPr>
    </w:p>
    <w:p w14:paraId="1CFAF1F5" w14:textId="77777777" w:rsidR="00EA6E3C" w:rsidRPr="00EA6E3C" w:rsidRDefault="00EA6E3C" w:rsidP="00EA6E3C">
      <w:pPr>
        <w:pStyle w:val="Bullet1"/>
        <w:numPr>
          <w:ilvl w:val="0"/>
          <w:numId w:val="0"/>
        </w:numPr>
        <w:rPr>
          <w:b/>
        </w:rPr>
      </w:pPr>
    </w:p>
    <w:sectPr w:rsidR="00EA6E3C" w:rsidRPr="00EA6E3C" w:rsidSect="00854DCB">
      <w:footerReference w:type="default" r:id="rId7"/>
      <w:headerReference w:type="first" r:id="rId8"/>
      <w:footerReference w:type="first" r:id="rId9"/>
      <w:pgSz w:w="15840" w:h="12240" w:orient="landscape" w:code="1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623702" w14:textId="77777777" w:rsidR="00195E71" w:rsidRDefault="00195E71">
      <w:r>
        <w:separator/>
      </w:r>
    </w:p>
    <w:p w14:paraId="0BE50C97" w14:textId="77777777" w:rsidR="00195E71" w:rsidRDefault="00195E71"/>
    <w:p w14:paraId="6D20AD8E" w14:textId="77777777" w:rsidR="00195E71" w:rsidRDefault="00195E71"/>
    <w:p w14:paraId="19AF2357" w14:textId="77777777" w:rsidR="00195E71" w:rsidRDefault="00195E71"/>
  </w:endnote>
  <w:endnote w:type="continuationSeparator" w:id="0">
    <w:p w14:paraId="599D5DA1" w14:textId="77777777" w:rsidR="00195E71" w:rsidRDefault="00195E71">
      <w:r>
        <w:continuationSeparator/>
      </w:r>
    </w:p>
    <w:p w14:paraId="051DC056" w14:textId="77777777" w:rsidR="00195E71" w:rsidRDefault="00195E71"/>
    <w:p w14:paraId="6168445C" w14:textId="77777777" w:rsidR="00195E71" w:rsidRDefault="00195E71"/>
    <w:p w14:paraId="78136233" w14:textId="77777777" w:rsidR="00195E71" w:rsidRDefault="00195E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3C34D3" w14:textId="477A9A48" w:rsidR="0082145B" w:rsidRPr="00A76452" w:rsidRDefault="0082145B" w:rsidP="0082145B">
    <w:pPr>
      <w:pStyle w:val="Footer"/>
      <w:tabs>
        <w:tab w:val="clear" w:pos="9360"/>
        <w:tab w:val="left" w:pos="5100"/>
      </w:tabs>
    </w:pPr>
    <w:r>
      <w:rPr>
        <w:szCs w:val="20"/>
      </w:rPr>
      <w:t>Engage Your Intended Audience!</w:t>
    </w:r>
    <w:r w:rsidR="0010204E">
      <w:rPr>
        <w:szCs w:val="20"/>
      </w:rPr>
      <w:tab/>
    </w:r>
    <w:r w:rsidR="0010204E">
      <w:rPr>
        <w:szCs w:val="20"/>
      </w:rPr>
      <w:tab/>
    </w:r>
    <w:r w:rsidR="0010204E">
      <w:rPr>
        <w:szCs w:val="20"/>
      </w:rPr>
      <w:tab/>
    </w:r>
    <w:r w:rsidR="0010204E">
      <w:rPr>
        <w:szCs w:val="20"/>
      </w:rPr>
      <w:tab/>
    </w:r>
    <w:r w:rsidR="008A2E27">
      <w:rPr>
        <w:szCs w:val="20"/>
      </w:rPr>
      <w:t xml:space="preserve"> </w:t>
    </w:r>
    <w:r w:rsidR="008A2E27">
      <w:rPr>
        <w:szCs w:val="20"/>
      </w:rPr>
      <w:tab/>
    </w:r>
    <w:r w:rsidR="008A2E27">
      <w:rPr>
        <w:szCs w:val="20"/>
      </w:rPr>
      <w:tab/>
    </w:r>
    <w:r w:rsidRPr="00BF061D">
      <w:rPr>
        <w:szCs w:val="20"/>
      </w:rPr>
      <w:t xml:space="preserve">Strategies to Engage Stakeholders with </w:t>
    </w:r>
    <w:r w:rsidR="008A2E27">
      <w:rPr>
        <w:szCs w:val="20"/>
      </w:rPr>
      <w:t>Y</w:t>
    </w:r>
    <w:r w:rsidRPr="00BF061D">
      <w:rPr>
        <w:szCs w:val="20"/>
      </w:rPr>
      <w:t>our Work</w:t>
    </w:r>
    <w:r w:rsidRPr="00BB5EB4">
      <w:t>—</w:t>
    </w:r>
    <w:r w:rsidRPr="00BB5EB4">
      <w:rPr>
        <w:rStyle w:val="PageNumber"/>
      </w:rPr>
      <w:fldChar w:fldCharType="begin"/>
    </w:r>
    <w:r w:rsidRPr="00BB5EB4">
      <w:rPr>
        <w:rStyle w:val="PageNumber"/>
      </w:rPr>
      <w:instrText xml:space="preserve"> PAGE </w:instrText>
    </w:r>
    <w:r w:rsidRPr="00BB5EB4">
      <w:rPr>
        <w:rStyle w:val="PageNumber"/>
      </w:rPr>
      <w:fldChar w:fldCharType="separate"/>
    </w:r>
    <w:r w:rsidR="001C45C8">
      <w:rPr>
        <w:rStyle w:val="PageNumber"/>
        <w:noProof/>
      </w:rPr>
      <w:t>2</w:t>
    </w:r>
    <w:r w:rsidRPr="00BB5EB4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13152" w14:textId="6F90A50F" w:rsidR="002636FB" w:rsidRPr="00A76452" w:rsidRDefault="0082145B" w:rsidP="0082145B">
    <w:pPr>
      <w:pStyle w:val="Footer"/>
      <w:tabs>
        <w:tab w:val="clear" w:pos="9360"/>
        <w:tab w:val="left" w:pos="5100"/>
      </w:tabs>
    </w:pPr>
    <w:r>
      <w:rPr>
        <w:szCs w:val="20"/>
      </w:rPr>
      <w:t>Engage Your Intended Audience!</w:t>
    </w:r>
    <w:r w:rsidR="00BF061D" w:rsidRPr="00BF061D">
      <w:rPr>
        <w:szCs w:val="20"/>
      </w:rPr>
      <w:tab/>
    </w:r>
    <w:r w:rsidR="00BF061D" w:rsidRPr="00BF061D">
      <w:rPr>
        <w:szCs w:val="20"/>
      </w:rPr>
      <w:tab/>
    </w:r>
    <w:r>
      <w:rPr>
        <w:szCs w:val="20"/>
      </w:rPr>
      <w:tab/>
      <w:t xml:space="preserve">                     </w:t>
    </w:r>
    <w:r w:rsidR="008A2E27">
      <w:rPr>
        <w:szCs w:val="20"/>
      </w:rPr>
      <w:t xml:space="preserve"> </w:t>
    </w:r>
    <w:r w:rsidR="008A2E27">
      <w:rPr>
        <w:szCs w:val="20"/>
      </w:rPr>
      <w:tab/>
    </w:r>
    <w:r w:rsidR="008A2E27">
      <w:rPr>
        <w:szCs w:val="20"/>
      </w:rPr>
      <w:tab/>
      <w:t>S</w:t>
    </w:r>
    <w:r w:rsidR="00BF061D" w:rsidRPr="00BF061D">
      <w:rPr>
        <w:szCs w:val="20"/>
      </w:rPr>
      <w:t xml:space="preserve">trategies to Engage Stakeholders with </w:t>
    </w:r>
    <w:r w:rsidR="008A2E27">
      <w:rPr>
        <w:szCs w:val="20"/>
      </w:rPr>
      <w:t>Y</w:t>
    </w:r>
    <w:r w:rsidR="00BF061D" w:rsidRPr="00BF061D">
      <w:rPr>
        <w:szCs w:val="20"/>
      </w:rPr>
      <w:t>our Work</w:t>
    </w:r>
    <w:r w:rsidR="002636FB" w:rsidRPr="00BB5EB4">
      <w:t>—</w:t>
    </w:r>
    <w:r w:rsidR="00F54580" w:rsidRPr="00BB5EB4">
      <w:rPr>
        <w:rStyle w:val="PageNumber"/>
      </w:rPr>
      <w:fldChar w:fldCharType="begin"/>
    </w:r>
    <w:r w:rsidR="002636FB" w:rsidRPr="00BB5EB4">
      <w:rPr>
        <w:rStyle w:val="PageNumber"/>
      </w:rPr>
      <w:instrText xml:space="preserve"> PAGE </w:instrText>
    </w:r>
    <w:r w:rsidR="00F54580" w:rsidRPr="00BB5EB4">
      <w:rPr>
        <w:rStyle w:val="PageNumber"/>
      </w:rPr>
      <w:fldChar w:fldCharType="separate"/>
    </w:r>
    <w:r w:rsidR="001C45C8">
      <w:rPr>
        <w:rStyle w:val="PageNumber"/>
        <w:noProof/>
      </w:rPr>
      <w:t>1</w:t>
    </w:r>
    <w:r w:rsidR="00F54580" w:rsidRPr="00BB5EB4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B47330" w14:textId="77777777" w:rsidR="00195E71" w:rsidRDefault="00195E71">
      <w:r>
        <w:separator/>
      </w:r>
    </w:p>
    <w:p w14:paraId="57B3E1A3" w14:textId="77777777" w:rsidR="00195E71" w:rsidRDefault="00195E71"/>
    <w:p w14:paraId="2AE404F4" w14:textId="77777777" w:rsidR="00195E71" w:rsidRDefault="00195E71"/>
    <w:p w14:paraId="089EDD36" w14:textId="77777777" w:rsidR="00195E71" w:rsidRDefault="00195E71"/>
  </w:footnote>
  <w:footnote w:type="continuationSeparator" w:id="0">
    <w:p w14:paraId="76EA024E" w14:textId="77777777" w:rsidR="00195E71" w:rsidRDefault="00195E71">
      <w:r>
        <w:continuationSeparator/>
      </w:r>
    </w:p>
    <w:p w14:paraId="0A67588F" w14:textId="77777777" w:rsidR="00195E71" w:rsidRDefault="00195E71"/>
    <w:p w14:paraId="39BD20EB" w14:textId="77777777" w:rsidR="00195E71" w:rsidRDefault="00195E71"/>
    <w:p w14:paraId="27A4AF57" w14:textId="77777777" w:rsidR="00195E71" w:rsidRDefault="00195E7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3C886" w14:textId="2E7549C3" w:rsidR="002636FB" w:rsidRPr="00B5378F" w:rsidRDefault="0093736E" w:rsidP="007B0BCA">
    <w:pPr>
      <w:pStyle w:val="Header"/>
      <w:tabs>
        <w:tab w:val="clear" w:pos="4320"/>
        <w:tab w:val="left" w:pos="1920"/>
        <w:tab w:val="left" w:pos="5040"/>
      </w:tabs>
      <w:spacing w:before="1200"/>
      <w:rPr>
        <w:b/>
      </w:rPr>
    </w:pPr>
    <w:r>
      <w:rPr>
        <w:b/>
        <w:noProof/>
      </w:rPr>
      <w:drawing>
        <wp:inline distT="0" distB="0" distL="0" distR="0" wp14:anchorId="1CF40737" wp14:editId="58C57CE8">
          <wp:extent cx="7429500" cy="1485900"/>
          <wp:effectExtent l="0" t="0" r="0" b="0"/>
          <wp:docPr id="3" name="Picture 3" descr="IDEAs the Wor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ymposia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0" cy="1485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9089A2" w14:textId="77B4ED27" w:rsidR="002636FB" w:rsidRPr="00BF061D" w:rsidRDefault="002636FB" w:rsidP="004B09F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57FB7"/>
    <w:multiLevelType w:val="hybridMultilevel"/>
    <w:tmpl w:val="AFE436C8"/>
    <w:lvl w:ilvl="0" w:tplc="675A78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62394"/>
    <w:multiLevelType w:val="hybridMultilevel"/>
    <w:tmpl w:val="35A8E1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C7416"/>
    <w:multiLevelType w:val="multilevel"/>
    <w:tmpl w:val="AFE436C8"/>
    <w:styleLink w:val="Level1Bullet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F1A34"/>
    <w:multiLevelType w:val="hybridMultilevel"/>
    <w:tmpl w:val="D182E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01F8D"/>
    <w:multiLevelType w:val="multilevel"/>
    <w:tmpl w:val="E42ACA8E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55B95"/>
    <w:multiLevelType w:val="hybridMultilevel"/>
    <w:tmpl w:val="5694BE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0A06FE"/>
    <w:multiLevelType w:val="hybridMultilevel"/>
    <w:tmpl w:val="035E8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B0A4E"/>
    <w:multiLevelType w:val="hybridMultilevel"/>
    <w:tmpl w:val="0C28A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25E11"/>
    <w:multiLevelType w:val="hybridMultilevel"/>
    <w:tmpl w:val="F78A0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1426B"/>
    <w:multiLevelType w:val="multilevel"/>
    <w:tmpl w:val="AFE436C8"/>
    <w:lvl w:ilvl="0">
      <w:start w:val="1"/>
      <w:numFmt w:val="bullet"/>
      <w:pStyle w:val="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AF3140"/>
    <w:multiLevelType w:val="hybridMultilevel"/>
    <w:tmpl w:val="89B0B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AB4C07"/>
    <w:multiLevelType w:val="multilevel"/>
    <w:tmpl w:val="E42ACA8E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E6F1C"/>
    <w:multiLevelType w:val="multilevel"/>
    <w:tmpl w:val="F8E89D94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4D31BE"/>
    <w:multiLevelType w:val="hybridMultilevel"/>
    <w:tmpl w:val="0A804488"/>
    <w:lvl w:ilvl="0" w:tplc="6AD048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735B9A"/>
    <w:multiLevelType w:val="hybridMultilevel"/>
    <w:tmpl w:val="F550C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E0902"/>
    <w:multiLevelType w:val="multilevel"/>
    <w:tmpl w:val="AFE43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FA4914"/>
    <w:multiLevelType w:val="hybridMultilevel"/>
    <w:tmpl w:val="B1BAD9A6"/>
    <w:lvl w:ilvl="0" w:tplc="6AD048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C004B6"/>
    <w:multiLevelType w:val="hybridMultilevel"/>
    <w:tmpl w:val="B9161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FF632A"/>
    <w:multiLevelType w:val="hybridMultilevel"/>
    <w:tmpl w:val="F956E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015D6"/>
    <w:multiLevelType w:val="multilevel"/>
    <w:tmpl w:val="0A8044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CB3902"/>
    <w:multiLevelType w:val="hybridMultilevel"/>
    <w:tmpl w:val="D234B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815449"/>
    <w:multiLevelType w:val="multilevel"/>
    <w:tmpl w:val="F8E89D94"/>
    <w:lvl w:ilvl="0">
      <w:start w:val="1"/>
      <w:numFmt w:val="bullet"/>
      <w:pStyle w:val="Bullet2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1">
      <w:start w:val="1"/>
      <w:numFmt w:val="bullet"/>
      <w:pStyle w:val="Bullet3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072237"/>
    <w:multiLevelType w:val="multilevel"/>
    <w:tmpl w:val="F8E89D94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1D6143"/>
    <w:multiLevelType w:val="hybridMultilevel"/>
    <w:tmpl w:val="0A362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6079F1"/>
    <w:multiLevelType w:val="hybridMultilevel"/>
    <w:tmpl w:val="BA1AE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F619B2"/>
    <w:multiLevelType w:val="hybridMultilevel"/>
    <w:tmpl w:val="F8E89D94"/>
    <w:lvl w:ilvl="0" w:tplc="8AFEAA3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E30BE4"/>
    <w:multiLevelType w:val="multilevel"/>
    <w:tmpl w:val="F8E89D94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F233AF"/>
    <w:multiLevelType w:val="multilevel"/>
    <w:tmpl w:val="F8E89D94"/>
    <w:styleLink w:val="Level2Bullet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61409"/>
    <w:multiLevelType w:val="hybridMultilevel"/>
    <w:tmpl w:val="83FE2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B81B9B"/>
    <w:multiLevelType w:val="multilevel"/>
    <w:tmpl w:val="AFE43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FA61F2"/>
    <w:multiLevelType w:val="multilevel"/>
    <w:tmpl w:val="AFE43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813538"/>
    <w:multiLevelType w:val="hybridMultilevel"/>
    <w:tmpl w:val="C188F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85699"/>
    <w:multiLevelType w:val="hybridMultilevel"/>
    <w:tmpl w:val="E42ACA8E"/>
    <w:lvl w:ilvl="0" w:tplc="83F49A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712BD3"/>
    <w:multiLevelType w:val="multilevel"/>
    <w:tmpl w:val="0A8044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6315F1"/>
    <w:multiLevelType w:val="multilevel"/>
    <w:tmpl w:val="E42ACA8E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191810"/>
    <w:multiLevelType w:val="hybridMultilevel"/>
    <w:tmpl w:val="C296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1B7869"/>
    <w:multiLevelType w:val="multilevel"/>
    <w:tmpl w:val="0A8044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530718"/>
    <w:multiLevelType w:val="hybridMultilevel"/>
    <w:tmpl w:val="A394E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453A27"/>
    <w:multiLevelType w:val="multilevel"/>
    <w:tmpl w:val="0A8044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7259E7"/>
    <w:multiLevelType w:val="hybridMultilevel"/>
    <w:tmpl w:val="4D869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AD6737"/>
    <w:multiLevelType w:val="hybridMultilevel"/>
    <w:tmpl w:val="0B74C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0F32EE"/>
    <w:multiLevelType w:val="multilevel"/>
    <w:tmpl w:val="AFE43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5B1BA3"/>
    <w:multiLevelType w:val="multilevel"/>
    <w:tmpl w:val="F8E89D94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8"/>
  </w:num>
  <w:num w:numId="3">
    <w:abstractNumId w:val="19"/>
  </w:num>
  <w:num w:numId="4">
    <w:abstractNumId w:val="36"/>
  </w:num>
  <w:num w:numId="5">
    <w:abstractNumId w:val="33"/>
  </w:num>
  <w:num w:numId="6">
    <w:abstractNumId w:val="16"/>
  </w:num>
  <w:num w:numId="7">
    <w:abstractNumId w:val="0"/>
  </w:num>
  <w:num w:numId="8">
    <w:abstractNumId w:val="30"/>
  </w:num>
  <w:num w:numId="9">
    <w:abstractNumId w:val="25"/>
  </w:num>
  <w:num w:numId="10">
    <w:abstractNumId w:val="42"/>
  </w:num>
  <w:num w:numId="11">
    <w:abstractNumId w:val="32"/>
  </w:num>
  <w:num w:numId="12">
    <w:abstractNumId w:val="15"/>
  </w:num>
  <w:num w:numId="13">
    <w:abstractNumId w:val="41"/>
  </w:num>
  <w:num w:numId="14">
    <w:abstractNumId w:val="26"/>
  </w:num>
  <w:num w:numId="15">
    <w:abstractNumId w:val="12"/>
  </w:num>
  <w:num w:numId="16">
    <w:abstractNumId w:val="21"/>
  </w:num>
  <w:num w:numId="17">
    <w:abstractNumId w:val="34"/>
  </w:num>
  <w:num w:numId="18">
    <w:abstractNumId w:val="4"/>
  </w:num>
  <w:num w:numId="19">
    <w:abstractNumId w:val="11"/>
  </w:num>
  <w:num w:numId="20">
    <w:abstractNumId w:val="9"/>
  </w:num>
  <w:num w:numId="21">
    <w:abstractNumId w:val="9"/>
  </w:num>
  <w:num w:numId="22">
    <w:abstractNumId w:val="21"/>
  </w:num>
  <w:num w:numId="23">
    <w:abstractNumId w:val="21"/>
  </w:num>
  <w:num w:numId="24">
    <w:abstractNumId w:val="27"/>
  </w:num>
  <w:num w:numId="25">
    <w:abstractNumId w:val="22"/>
  </w:num>
  <w:num w:numId="26">
    <w:abstractNumId w:val="2"/>
  </w:num>
  <w:num w:numId="27">
    <w:abstractNumId w:val="29"/>
  </w:num>
  <w:num w:numId="28">
    <w:abstractNumId w:val="6"/>
  </w:num>
  <w:num w:numId="29">
    <w:abstractNumId w:val="39"/>
  </w:num>
  <w:num w:numId="30">
    <w:abstractNumId w:val="14"/>
  </w:num>
  <w:num w:numId="31">
    <w:abstractNumId w:val="3"/>
  </w:num>
  <w:num w:numId="32">
    <w:abstractNumId w:val="18"/>
  </w:num>
  <w:num w:numId="33">
    <w:abstractNumId w:val="20"/>
  </w:num>
  <w:num w:numId="34">
    <w:abstractNumId w:val="28"/>
  </w:num>
  <w:num w:numId="35">
    <w:abstractNumId w:val="1"/>
  </w:num>
  <w:num w:numId="36">
    <w:abstractNumId w:val="5"/>
  </w:num>
  <w:num w:numId="37">
    <w:abstractNumId w:val="9"/>
  </w:num>
  <w:num w:numId="38">
    <w:abstractNumId w:val="31"/>
  </w:num>
  <w:num w:numId="39">
    <w:abstractNumId w:val="7"/>
  </w:num>
  <w:num w:numId="40">
    <w:abstractNumId w:val="23"/>
  </w:num>
  <w:num w:numId="41">
    <w:abstractNumId w:val="10"/>
  </w:num>
  <w:num w:numId="42">
    <w:abstractNumId w:val="24"/>
  </w:num>
  <w:num w:numId="43">
    <w:abstractNumId w:val="37"/>
  </w:num>
  <w:num w:numId="44">
    <w:abstractNumId w:val="17"/>
  </w:num>
  <w:num w:numId="45">
    <w:abstractNumId w:val="35"/>
  </w:num>
  <w:num w:numId="46">
    <w:abstractNumId w:val="40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68A"/>
    <w:rsid w:val="00000DFC"/>
    <w:rsid w:val="000216C3"/>
    <w:rsid w:val="000248FC"/>
    <w:rsid w:val="00025C5C"/>
    <w:rsid w:val="00027D03"/>
    <w:rsid w:val="00041784"/>
    <w:rsid w:val="000566E9"/>
    <w:rsid w:val="0008176A"/>
    <w:rsid w:val="000A7C24"/>
    <w:rsid w:val="000B1C29"/>
    <w:rsid w:val="000C1D4E"/>
    <w:rsid w:val="000D507C"/>
    <w:rsid w:val="000D7BF3"/>
    <w:rsid w:val="000F36EC"/>
    <w:rsid w:val="0010204E"/>
    <w:rsid w:val="001045EE"/>
    <w:rsid w:val="001113E5"/>
    <w:rsid w:val="00122B17"/>
    <w:rsid w:val="00122F54"/>
    <w:rsid w:val="001246B9"/>
    <w:rsid w:val="001301E7"/>
    <w:rsid w:val="00174462"/>
    <w:rsid w:val="00174779"/>
    <w:rsid w:val="001933FC"/>
    <w:rsid w:val="00195E71"/>
    <w:rsid w:val="001A168A"/>
    <w:rsid w:val="001A25CB"/>
    <w:rsid w:val="001A2C2E"/>
    <w:rsid w:val="001A2D4D"/>
    <w:rsid w:val="001B4CA0"/>
    <w:rsid w:val="001C45C8"/>
    <w:rsid w:val="001C58C8"/>
    <w:rsid w:val="001E4D69"/>
    <w:rsid w:val="001F5A8F"/>
    <w:rsid w:val="00203055"/>
    <w:rsid w:val="00220B47"/>
    <w:rsid w:val="00237E0D"/>
    <w:rsid w:val="0024771A"/>
    <w:rsid w:val="002636FB"/>
    <w:rsid w:val="0026517D"/>
    <w:rsid w:val="002731AE"/>
    <w:rsid w:val="002907C5"/>
    <w:rsid w:val="002A3C73"/>
    <w:rsid w:val="002B713E"/>
    <w:rsid w:val="002E36D2"/>
    <w:rsid w:val="002E399A"/>
    <w:rsid w:val="002E72B6"/>
    <w:rsid w:val="002F3F3A"/>
    <w:rsid w:val="0030507A"/>
    <w:rsid w:val="003053BF"/>
    <w:rsid w:val="0031704D"/>
    <w:rsid w:val="00320DDA"/>
    <w:rsid w:val="003359D9"/>
    <w:rsid w:val="00342743"/>
    <w:rsid w:val="00342CB5"/>
    <w:rsid w:val="00345E1A"/>
    <w:rsid w:val="00347C8C"/>
    <w:rsid w:val="00353792"/>
    <w:rsid w:val="00363AF3"/>
    <w:rsid w:val="003678A1"/>
    <w:rsid w:val="00376614"/>
    <w:rsid w:val="00381688"/>
    <w:rsid w:val="00387E9B"/>
    <w:rsid w:val="0039355A"/>
    <w:rsid w:val="003A3366"/>
    <w:rsid w:val="003A6F78"/>
    <w:rsid w:val="003B08EC"/>
    <w:rsid w:val="003B3AAD"/>
    <w:rsid w:val="003C0FC3"/>
    <w:rsid w:val="003C7792"/>
    <w:rsid w:val="003D5BE8"/>
    <w:rsid w:val="003D760F"/>
    <w:rsid w:val="003F144D"/>
    <w:rsid w:val="0040477F"/>
    <w:rsid w:val="004168BD"/>
    <w:rsid w:val="00430F1C"/>
    <w:rsid w:val="00455536"/>
    <w:rsid w:val="0046123B"/>
    <w:rsid w:val="00476AA7"/>
    <w:rsid w:val="00480AB8"/>
    <w:rsid w:val="004941D3"/>
    <w:rsid w:val="00495386"/>
    <w:rsid w:val="004A4BE3"/>
    <w:rsid w:val="004A68D1"/>
    <w:rsid w:val="004B09F6"/>
    <w:rsid w:val="004B109B"/>
    <w:rsid w:val="004B5B9A"/>
    <w:rsid w:val="004C1061"/>
    <w:rsid w:val="004C2FD5"/>
    <w:rsid w:val="004C52A0"/>
    <w:rsid w:val="004D4AD5"/>
    <w:rsid w:val="004E3600"/>
    <w:rsid w:val="004E544C"/>
    <w:rsid w:val="004F7047"/>
    <w:rsid w:val="004F7B58"/>
    <w:rsid w:val="00501736"/>
    <w:rsid w:val="005022CF"/>
    <w:rsid w:val="00511B85"/>
    <w:rsid w:val="00513441"/>
    <w:rsid w:val="00530791"/>
    <w:rsid w:val="00541EA2"/>
    <w:rsid w:val="00543452"/>
    <w:rsid w:val="00550340"/>
    <w:rsid w:val="0055437E"/>
    <w:rsid w:val="00561448"/>
    <w:rsid w:val="00561B7D"/>
    <w:rsid w:val="00563BB6"/>
    <w:rsid w:val="0058618F"/>
    <w:rsid w:val="00597665"/>
    <w:rsid w:val="005B7949"/>
    <w:rsid w:val="005C6B5D"/>
    <w:rsid w:val="005D2E1B"/>
    <w:rsid w:val="005E16A3"/>
    <w:rsid w:val="005E5050"/>
    <w:rsid w:val="005F0C3B"/>
    <w:rsid w:val="00614C97"/>
    <w:rsid w:val="006173F2"/>
    <w:rsid w:val="006262BE"/>
    <w:rsid w:val="006310C7"/>
    <w:rsid w:val="00632512"/>
    <w:rsid w:val="00636E5F"/>
    <w:rsid w:val="00637B8C"/>
    <w:rsid w:val="00643D83"/>
    <w:rsid w:val="00657B14"/>
    <w:rsid w:val="006824E4"/>
    <w:rsid w:val="00693309"/>
    <w:rsid w:val="006C3A81"/>
    <w:rsid w:val="00701709"/>
    <w:rsid w:val="007073AC"/>
    <w:rsid w:val="00713A4A"/>
    <w:rsid w:val="00714C9D"/>
    <w:rsid w:val="00735B6C"/>
    <w:rsid w:val="007426B1"/>
    <w:rsid w:val="00742D9C"/>
    <w:rsid w:val="00745313"/>
    <w:rsid w:val="007465C7"/>
    <w:rsid w:val="00752A13"/>
    <w:rsid w:val="007542DE"/>
    <w:rsid w:val="00756374"/>
    <w:rsid w:val="0076185B"/>
    <w:rsid w:val="00775B45"/>
    <w:rsid w:val="00781D3A"/>
    <w:rsid w:val="00785DC7"/>
    <w:rsid w:val="007B0BCA"/>
    <w:rsid w:val="007B3B2A"/>
    <w:rsid w:val="007C4E66"/>
    <w:rsid w:val="007E61F7"/>
    <w:rsid w:val="007F4A52"/>
    <w:rsid w:val="007F61B8"/>
    <w:rsid w:val="0082145B"/>
    <w:rsid w:val="008226F5"/>
    <w:rsid w:val="00854DCB"/>
    <w:rsid w:val="00860DF1"/>
    <w:rsid w:val="00870A62"/>
    <w:rsid w:val="008813C4"/>
    <w:rsid w:val="008821D3"/>
    <w:rsid w:val="0088382E"/>
    <w:rsid w:val="00883AC9"/>
    <w:rsid w:val="00894E7E"/>
    <w:rsid w:val="00895832"/>
    <w:rsid w:val="008A2E27"/>
    <w:rsid w:val="008A4666"/>
    <w:rsid w:val="008A55F6"/>
    <w:rsid w:val="008B0634"/>
    <w:rsid w:val="008C7EFC"/>
    <w:rsid w:val="008E663C"/>
    <w:rsid w:val="008F1A39"/>
    <w:rsid w:val="008F4BA2"/>
    <w:rsid w:val="008F79E1"/>
    <w:rsid w:val="009021E7"/>
    <w:rsid w:val="00903BAD"/>
    <w:rsid w:val="00911051"/>
    <w:rsid w:val="00915793"/>
    <w:rsid w:val="0092693F"/>
    <w:rsid w:val="0093736E"/>
    <w:rsid w:val="009953DC"/>
    <w:rsid w:val="009965F4"/>
    <w:rsid w:val="009B2E6D"/>
    <w:rsid w:val="009C18C6"/>
    <w:rsid w:val="009C357F"/>
    <w:rsid w:val="009D6627"/>
    <w:rsid w:val="009F6658"/>
    <w:rsid w:val="00A033EB"/>
    <w:rsid w:val="00A13DD8"/>
    <w:rsid w:val="00A17617"/>
    <w:rsid w:val="00A1782F"/>
    <w:rsid w:val="00A3175E"/>
    <w:rsid w:val="00A32008"/>
    <w:rsid w:val="00A418B6"/>
    <w:rsid w:val="00A62C2F"/>
    <w:rsid w:val="00A76452"/>
    <w:rsid w:val="00A774EE"/>
    <w:rsid w:val="00A82260"/>
    <w:rsid w:val="00AA1DD9"/>
    <w:rsid w:val="00AA6000"/>
    <w:rsid w:val="00AC1065"/>
    <w:rsid w:val="00AC77AF"/>
    <w:rsid w:val="00AF6465"/>
    <w:rsid w:val="00B00619"/>
    <w:rsid w:val="00B01D62"/>
    <w:rsid w:val="00B10AC3"/>
    <w:rsid w:val="00B12042"/>
    <w:rsid w:val="00B217AC"/>
    <w:rsid w:val="00B23D6E"/>
    <w:rsid w:val="00B25987"/>
    <w:rsid w:val="00B335BC"/>
    <w:rsid w:val="00B34511"/>
    <w:rsid w:val="00B37FE6"/>
    <w:rsid w:val="00B5378F"/>
    <w:rsid w:val="00B54006"/>
    <w:rsid w:val="00B54DAE"/>
    <w:rsid w:val="00B84AB4"/>
    <w:rsid w:val="00B857CC"/>
    <w:rsid w:val="00B874D0"/>
    <w:rsid w:val="00BA64D9"/>
    <w:rsid w:val="00BB5EB4"/>
    <w:rsid w:val="00BC3F1F"/>
    <w:rsid w:val="00BC5260"/>
    <w:rsid w:val="00BD3831"/>
    <w:rsid w:val="00BF061D"/>
    <w:rsid w:val="00BF22E3"/>
    <w:rsid w:val="00BF6F45"/>
    <w:rsid w:val="00BF7334"/>
    <w:rsid w:val="00C031E0"/>
    <w:rsid w:val="00C05D92"/>
    <w:rsid w:val="00C452EB"/>
    <w:rsid w:val="00C45430"/>
    <w:rsid w:val="00C51C3C"/>
    <w:rsid w:val="00C57333"/>
    <w:rsid w:val="00C705B0"/>
    <w:rsid w:val="00C76523"/>
    <w:rsid w:val="00C8591A"/>
    <w:rsid w:val="00CA1F4C"/>
    <w:rsid w:val="00CA5548"/>
    <w:rsid w:val="00CC607B"/>
    <w:rsid w:val="00CE59EA"/>
    <w:rsid w:val="00CE6B3C"/>
    <w:rsid w:val="00CF35B5"/>
    <w:rsid w:val="00CF6650"/>
    <w:rsid w:val="00D158F1"/>
    <w:rsid w:val="00D176BC"/>
    <w:rsid w:val="00D31055"/>
    <w:rsid w:val="00D355D6"/>
    <w:rsid w:val="00D35B11"/>
    <w:rsid w:val="00D574DA"/>
    <w:rsid w:val="00D6540B"/>
    <w:rsid w:val="00D66509"/>
    <w:rsid w:val="00D83284"/>
    <w:rsid w:val="00D83B4B"/>
    <w:rsid w:val="00D84B0E"/>
    <w:rsid w:val="00D85CB4"/>
    <w:rsid w:val="00DA2627"/>
    <w:rsid w:val="00DB459B"/>
    <w:rsid w:val="00DB4920"/>
    <w:rsid w:val="00DB4D03"/>
    <w:rsid w:val="00DC1CC0"/>
    <w:rsid w:val="00DD1390"/>
    <w:rsid w:val="00DD3FE6"/>
    <w:rsid w:val="00DE28E6"/>
    <w:rsid w:val="00DE53F9"/>
    <w:rsid w:val="00E02D85"/>
    <w:rsid w:val="00E036E9"/>
    <w:rsid w:val="00E26F37"/>
    <w:rsid w:val="00E3418E"/>
    <w:rsid w:val="00E40892"/>
    <w:rsid w:val="00E45CB7"/>
    <w:rsid w:val="00E4600C"/>
    <w:rsid w:val="00E62455"/>
    <w:rsid w:val="00E663BA"/>
    <w:rsid w:val="00E75744"/>
    <w:rsid w:val="00E832F8"/>
    <w:rsid w:val="00E85BE7"/>
    <w:rsid w:val="00E87A7C"/>
    <w:rsid w:val="00EA4B2E"/>
    <w:rsid w:val="00EA6E3C"/>
    <w:rsid w:val="00EB0BCA"/>
    <w:rsid w:val="00EC0B6B"/>
    <w:rsid w:val="00EC74B8"/>
    <w:rsid w:val="00EC7E4D"/>
    <w:rsid w:val="00ED2348"/>
    <w:rsid w:val="00ED281B"/>
    <w:rsid w:val="00ED7EE4"/>
    <w:rsid w:val="00EE0582"/>
    <w:rsid w:val="00F34831"/>
    <w:rsid w:val="00F42311"/>
    <w:rsid w:val="00F54580"/>
    <w:rsid w:val="00F54E6B"/>
    <w:rsid w:val="00F70D3B"/>
    <w:rsid w:val="00F70DA5"/>
    <w:rsid w:val="00F80D48"/>
    <w:rsid w:val="00F83542"/>
    <w:rsid w:val="00F83725"/>
    <w:rsid w:val="00F86C87"/>
    <w:rsid w:val="00F94A2D"/>
    <w:rsid w:val="00FA08DF"/>
    <w:rsid w:val="00FA7E92"/>
    <w:rsid w:val="00FC1A78"/>
    <w:rsid w:val="00FC6AB4"/>
    <w:rsid w:val="00FD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76D929"/>
  <w15:docId w15:val="{7C8E4238-4208-490C-9304-BD4FAC4F5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4666"/>
    <w:rPr>
      <w:sz w:val="24"/>
      <w:szCs w:val="24"/>
    </w:rPr>
  </w:style>
  <w:style w:type="paragraph" w:styleId="Heading1">
    <w:name w:val="heading 1"/>
    <w:basedOn w:val="Normal"/>
    <w:next w:val="Normal"/>
    <w:qFormat/>
    <w:rsid w:val="00BB5EB4"/>
    <w:pPr>
      <w:keepNext/>
      <w:spacing w:before="240" w:after="120"/>
      <w:outlineLvl w:val="0"/>
    </w:pPr>
    <w:rPr>
      <w:b/>
      <w:bCs/>
      <w:sz w:val="32"/>
      <w:szCs w:val="20"/>
    </w:rPr>
  </w:style>
  <w:style w:type="paragraph" w:styleId="Heading2">
    <w:name w:val="heading 2"/>
    <w:basedOn w:val="Normal"/>
    <w:next w:val="Normal"/>
    <w:qFormat/>
    <w:rsid w:val="00BB5EB4"/>
    <w:pPr>
      <w:keepNext/>
      <w:spacing w:before="240" w:after="12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B5EB4"/>
    <w:pPr>
      <w:keepNext/>
      <w:spacing w:before="240" w:after="12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BB5EB4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nhideWhenUsed/>
    <w:qFormat/>
    <w:rsid w:val="00BB5EB4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B5E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B5EB4"/>
    <w:pPr>
      <w:tabs>
        <w:tab w:val="center" w:pos="4320"/>
        <w:tab w:val="right" w:pos="9360"/>
      </w:tabs>
    </w:pPr>
    <w:rPr>
      <w:sz w:val="20"/>
    </w:rPr>
  </w:style>
  <w:style w:type="paragraph" w:customStyle="1" w:styleId="TableHead">
    <w:name w:val="Table Head"/>
    <w:basedOn w:val="Normal"/>
    <w:rsid w:val="00BB5EB4"/>
    <w:pPr>
      <w:spacing w:after="120"/>
      <w:jc w:val="center"/>
    </w:pPr>
    <w:rPr>
      <w:b/>
      <w:bCs/>
      <w:szCs w:val="20"/>
    </w:rPr>
  </w:style>
  <w:style w:type="numbering" w:customStyle="1" w:styleId="Level2Bullet">
    <w:name w:val="Level 2 Bullet"/>
    <w:basedOn w:val="NoList"/>
    <w:rsid w:val="00BB5EB4"/>
    <w:pPr>
      <w:numPr>
        <w:numId w:val="24"/>
      </w:numPr>
    </w:pPr>
  </w:style>
  <w:style w:type="numbering" w:customStyle="1" w:styleId="Level1Bullet">
    <w:name w:val="Level 1 Bullet"/>
    <w:basedOn w:val="NoList"/>
    <w:rsid w:val="00BB5EB4"/>
    <w:pPr>
      <w:numPr>
        <w:numId w:val="26"/>
      </w:numPr>
    </w:pPr>
  </w:style>
  <w:style w:type="paragraph" w:customStyle="1" w:styleId="TableNote">
    <w:name w:val="Table Note"/>
    <w:basedOn w:val="Normal"/>
    <w:qFormat/>
    <w:rsid w:val="0031704D"/>
    <w:pPr>
      <w:spacing w:before="120"/>
      <w:contextualSpacing/>
    </w:pPr>
    <w:rPr>
      <w:sz w:val="20"/>
    </w:rPr>
  </w:style>
  <w:style w:type="paragraph" w:styleId="BodyText">
    <w:name w:val="Body Text"/>
    <w:basedOn w:val="Normal"/>
    <w:link w:val="BodyTextChar"/>
    <w:rsid w:val="00BB5EB4"/>
    <w:pPr>
      <w:spacing w:before="240" w:after="120"/>
    </w:pPr>
  </w:style>
  <w:style w:type="paragraph" w:styleId="BlockText">
    <w:name w:val="Block Text"/>
    <w:basedOn w:val="Normal"/>
    <w:rsid w:val="001A168A"/>
    <w:pPr>
      <w:spacing w:before="120"/>
      <w:ind w:left="720"/>
    </w:pPr>
  </w:style>
  <w:style w:type="character" w:styleId="PageNumber">
    <w:name w:val="page number"/>
    <w:basedOn w:val="DefaultParagraphFont"/>
    <w:rsid w:val="00543452"/>
  </w:style>
  <w:style w:type="character" w:customStyle="1" w:styleId="BodyTextChar">
    <w:name w:val="Body Text Char"/>
    <w:basedOn w:val="DefaultParagraphFont"/>
    <w:link w:val="BodyText"/>
    <w:rsid w:val="00BB5EB4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BB5EB4"/>
    <w:rPr>
      <w:rFonts w:cs="Arial"/>
      <w:b/>
      <w:bCs/>
      <w:sz w:val="24"/>
      <w:szCs w:val="26"/>
    </w:rPr>
  </w:style>
  <w:style w:type="table" w:styleId="TableGrid">
    <w:name w:val="Table Grid"/>
    <w:basedOn w:val="TableNormal"/>
    <w:uiPriority w:val="39"/>
    <w:rsid w:val="00BB5E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ellText">
    <w:name w:val="Table Cell Text"/>
    <w:basedOn w:val="BodyText"/>
    <w:rsid w:val="00BB5EB4"/>
    <w:pPr>
      <w:spacing w:before="40" w:after="40"/>
    </w:pPr>
    <w:rPr>
      <w:sz w:val="22"/>
      <w:szCs w:val="20"/>
    </w:rPr>
  </w:style>
  <w:style w:type="paragraph" w:styleId="DocumentMap">
    <w:name w:val="Document Map"/>
    <w:basedOn w:val="Normal"/>
    <w:semiHidden/>
    <w:rsid w:val="00A62C2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uiPriority w:val="99"/>
    <w:rsid w:val="002731AE"/>
    <w:pPr>
      <w:spacing w:before="100" w:beforeAutospacing="1" w:after="100" w:afterAutospacing="1"/>
    </w:pPr>
  </w:style>
  <w:style w:type="paragraph" w:customStyle="1" w:styleId="TableFigureText">
    <w:name w:val="Table Figure Text"/>
    <w:basedOn w:val="BodyText"/>
    <w:rsid w:val="00BB5EB4"/>
    <w:pPr>
      <w:spacing w:before="40" w:after="40"/>
      <w:jc w:val="center"/>
    </w:pPr>
    <w:rPr>
      <w:sz w:val="22"/>
      <w:szCs w:val="20"/>
    </w:rPr>
  </w:style>
  <w:style w:type="paragraph" w:customStyle="1" w:styleId="TableTextHead">
    <w:name w:val="Table Text Head"/>
    <w:basedOn w:val="BodyText"/>
    <w:rsid w:val="00D84B0E"/>
    <w:pPr>
      <w:spacing w:before="40" w:after="40"/>
    </w:pPr>
    <w:rPr>
      <w:b/>
      <w:bCs/>
      <w:sz w:val="22"/>
      <w:szCs w:val="20"/>
    </w:rPr>
  </w:style>
  <w:style w:type="paragraph" w:customStyle="1" w:styleId="TableFigureHead">
    <w:name w:val="Table Figure Head"/>
    <w:basedOn w:val="BodyText"/>
    <w:rsid w:val="00BB5EB4"/>
    <w:pPr>
      <w:spacing w:before="40" w:after="40"/>
      <w:jc w:val="center"/>
    </w:pPr>
    <w:rPr>
      <w:b/>
      <w:bCs/>
      <w:sz w:val="22"/>
      <w:szCs w:val="20"/>
    </w:rPr>
  </w:style>
  <w:style w:type="paragraph" w:customStyle="1" w:styleId="Copyrightinfo">
    <w:name w:val="Copyright info"/>
    <w:basedOn w:val="Normal"/>
    <w:rsid w:val="00A418B6"/>
    <w:pPr>
      <w:spacing w:after="120"/>
    </w:pPr>
    <w:rPr>
      <w:iCs/>
      <w:sz w:val="20"/>
      <w:szCs w:val="20"/>
    </w:rPr>
  </w:style>
  <w:style w:type="paragraph" w:customStyle="1" w:styleId="TOCPgnumber">
    <w:name w:val="TOC Pg number"/>
    <w:basedOn w:val="Normal"/>
    <w:rsid w:val="003678A1"/>
    <w:pPr>
      <w:spacing w:after="120"/>
      <w:jc w:val="right"/>
    </w:pPr>
    <w:rPr>
      <w:b/>
      <w:bCs/>
      <w:szCs w:val="20"/>
    </w:rPr>
  </w:style>
  <w:style w:type="paragraph" w:styleId="BalloonText">
    <w:name w:val="Balloon Text"/>
    <w:basedOn w:val="Normal"/>
    <w:link w:val="BalloonTextChar"/>
    <w:rsid w:val="00BB5E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B5EB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B5EB4"/>
    <w:pPr>
      <w:spacing w:after="300"/>
      <w:contextualSpacing/>
    </w:pPr>
    <w:rPr>
      <w:rFonts w:ascii="Arial" w:eastAsiaTheme="majorEastAsia" w:hAnsi="Arial" w:cstheme="majorBidi"/>
      <w:b/>
      <w:color w:val="2D713E" w:themeColor="text1" w:themeShade="BF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BB5EB4"/>
    <w:rPr>
      <w:rFonts w:ascii="Arial" w:eastAsiaTheme="majorEastAsia" w:hAnsi="Arial" w:cstheme="majorBidi"/>
      <w:b/>
      <w:color w:val="2D713E" w:themeColor="text1" w:themeShade="BF"/>
      <w:spacing w:val="5"/>
      <w:kern w:val="28"/>
      <w:sz w:val="40"/>
      <w:szCs w:val="40"/>
    </w:rPr>
  </w:style>
  <w:style w:type="character" w:styleId="Strong">
    <w:name w:val="Strong"/>
    <w:basedOn w:val="DefaultParagraphFont"/>
    <w:uiPriority w:val="22"/>
    <w:qFormat/>
    <w:rsid w:val="0055437E"/>
    <w:rPr>
      <w:b/>
      <w:bCs/>
    </w:rPr>
  </w:style>
  <w:style w:type="paragraph" w:customStyle="1" w:styleId="Author">
    <w:name w:val="Author"/>
    <w:basedOn w:val="Normal"/>
    <w:link w:val="AuthorChar"/>
    <w:rsid w:val="0031704D"/>
    <w:rPr>
      <w:rFonts w:eastAsiaTheme="minorEastAsia"/>
      <w:szCs w:val="22"/>
    </w:rPr>
  </w:style>
  <w:style w:type="character" w:customStyle="1" w:styleId="AuthorChar">
    <w:name w:val="Author Char"/>
    <w:basedOn w:val="DefaultParagraphFont"/>
    <w:link w:val="Author"/>
    <w:rsid w:val="0031704D"/>
    <w:rPr>
      <w:rFonts w:eastAsiaTheme="minorEastAsia"/>
      <w:sz w:val="24"/>
      <w:szCs w:val="22"/>
    </w:rPr>
  </w:style>
  <w:style w:type="paragraph" w:customStyle="1" w:styleId="Recipient">
    <w:name w:val="Recipient"/>
    <w:basedOn w:val="Normal"/>
    <w:link w:val="RecipientChar"/>
    <w:rsid w:val="0031704D"/>
    <w:rPr>
      <w:rFonts w:eastAsiaTheme="minorEastAsia"/>
      <w:szCs w:val="22"/>
    </w:rPr>
  </w:style>
  <w:style w:type="character" w:customStyle="1" w:styleId="RecipientChar">
    <w:name w:val="Recipient Char"/>
    <w:basedOn w:val="DefaultParagraphFont"/>
    <w:link w:val="Recipient"/>
    <w:rsid w:val="0031704D"/>
    <w:rPr>
      <w:rFonts w:eastAsiaTheme="minorEastAsia"/>
      <w:sz w:val="24"/>
      <w:szCs w:val="22"/>
    </w:rPr>
  </w:style>
  <w:style w:type="paragraph" w:customStyle="1" w:styleId="Cc">
    <w:name w:val="Cc"/>
    <w:basedOn w:val="Author"/>
    <w:rsid w:val="0031704D"/>
  </w:style>
  <w:style w:type="paragraph" w:styleId="BodyTextIndent">
    <w:name w:val="Body Text Indent"/>
    <w:basedOn w:val="Normal"/>
    <w:link w:val="BodyTextIndentChar"/>
    <w:rsid w:val="00BB5EB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BB5EB4"/>
    <w:rPr>
      <w:sz w:val="24"/>
      <w:szCs w:val="24"/>
    </w:rPr>
  </w:style>
  <w:style w:type="paragraph" w:customStyle="1" w:styleId="Bullet1">
    <w:name w:val="Bullet 1"/>
    <w:basedOn w:val="BodyText"/>
    <w:qFormat/>
    <w:rsid w:val="00BB5EB4"/>
    <w:pPr>
      <w:numPr>
        <w:numId w:val="21"/>
      </w:numPr>
      <w:spacing w:before="120"/>
    </w:pPr>
  </w:style>
  <w:style w:type="paragraph" w:customStyle="1" w:styleId="Bullet2">
    <w:name w:val="Bullet 2"/>
    <w:basedOn w:val="BodyText"/>
    <w:qFormat/>
    <w:rsid w:val="00BB5EB4"/>
    <w:pPr>
      <w:numPr>
        <w:numId w:val="23"/>
      </w:numPr>
      <w:spacing w:before="120"/>
    </w:pPr>
  </w:style>
  <w:style w:type="paragraph" w:customStyle="1" w:styleId="Bullet3">
    <w:name w:val="Bullet 3"/>
    <w:basedOn w:val="Bullet2"/>
    <w:qFormat/>
    <w:rsid w:val="00BB5EB4"/>
    <w:pPr>
      <w:numPr>
        <w:ilvl w:val="1"/>
      </w:numPr>
    </w:pPr>
  </w:style>
  <w:style w:type="paragraph" w:styleId="Caption">
    <w:name w:val="caption"/>
    <w:basedOn w:val="Normal"/>
    <w:next w:val="Normal"/>
    <w:semiHidden/>
    <w:unhideWhenUsed/>
    <w:qFormat/>
    <w:rsid w:val="00BB5EB4"/>
    <w:pPr>
      <w:spacing w:before="240" w:after="240"/>
      <w:jc w:val="center"/>
    </w:pPr>
    <w:rPr>
      <w:b/>
      <w:iCs/>
      <w:szCs w:val="18"/>
    </w:rPr>
  </w:style>
  <w:style w:type="character" w:customStyle="1" w:styleId="Heading4Char">
    <w:name w:val="Heading 4 Char"/>
    <w:basedOn w:val="DefaultParagraphFont"/>
    <w:link w:val="Heading4"/>
    <w:rsid w:val="00BB5EB4"/>
    <w:rPr>
      <w:rFonts w:asciiTheme="majorHAnsi" w:eastAsiaTheme="majorEastAsia" w:hAnsiTheme="majorHAnsi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B5EB4"/>
    <w:rPr>
      <w:rFonts w:asciiTheme="majorHAnsi" w:eastAsiaTheme="majorEastAsia" w:hAnsiTheme="majorHAnsi" w:cstheme="majorBidi"/>
      <w:b/>
      <w:i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EB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A168A"/>
    <w:pPr>
      <w:framePr w:wrap="around" w:vAnchor="text" w:hAnchor="text" w:y="1"/>
      <w:spacing w:before="120" w:after="120"/>
      <w:ind w:left="720"/>
      <w:contextualSpacing/>
    </w:pPr>
    <w:rPr>
      <w:rFonts w:eastAsiaTheme="minorHAnsi" w:cstheme="minorBidi"/>
      <w:szCs w:val="22"/>
    </w:rPr>
  </w:style>
  <w:style w:type="character" w:styleId="CommentReference">
    <w:name w:val="annotation reference"/>
    <w:basedOn w:val="DefaultParagraphFont"/>
    <w:uiPriority w:val="99"/>
    <w:rsid w:val="001A16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1A168A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168A"/>
    <w:rPr>
      <w:rFonts w:eastAsia="Calibr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C18C6"/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C18C6"/>
    <w:rPr>
      <w:rFonts w:eastAsia="Calibri"/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8F79E1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F79E1"/>
    <w:rPr>
      <w:rFonts w:ascii="Calibri" w:eastAsiaTheme="minorHAnsi" w:hAnsi="Calibri" w:cstheme="minorBidi"/>
      <w:sz w:val="22"/>
      <w:szCs w:val="21"/>
    </w:rPr>
  </w:style>
  <w:style w:type="paragraph" w:styleId="Revision">
    <w:name w:val="Revision"/>
    <w:hidden/>
    <w:uiPriority w:val="99"/>
    <w:semiHidden/>
    <w:rsid w:val="00CF35B5"/>
    <w:rPr>
      <w:sz w:val="24"/>
      <w:szCs w:val="24"/>
    </w:rPr>
  </w:style>
  <w:style w:type="table" w:customStyle="1" w:styleId="AIRTable">
    <w:name w:val="AIR Table"/>
    <w:basedOn w:val="TableNormal"/>
    <w:uiPriority w:val="99"/>
    <w:rsid w:val="005C6B5D"/>
    <w:rPr>
      <w:sz w:val="22"/>
      <w:szCs w:val="22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tblPr/>
      <w:tcPr>
        <w:shd w:val="clear" w:color="auto" w:fill="5AB1FF"/>
      </w:tcPr>
    </w:tblStylePr>
    <w:tblStylePr w:type="firstCol">
      <w:tblPr/>
      <w:tcPr>
        <w:shd w:val="clear" w:color="auto" w:fill="5AB1FF"/>
      </w:tcPr>
    </w:tblStylePr>
    <w:tblStylePr w:type="band1Horz">
      <w:tblPr/>
      <w:tcPr>
        <w:shd w:val="clear" w:color="auto" w:fill="ACD8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4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orensen\Desktop\Work\16-6109%20REL%20Midwest%20Twitter%20Chat%20Memo\REL_Midwest-AIR_StaffMemoProjectUpdateTemplate_021915.dotx" TargetMode="External"/></Relationships>
</file>

<file path=word/theme/theme1.xml><?xml version="1.0" encoding="utf-8"?>
<a:theme xmlns:a="http://schemas.openxmlformats.org/drawingml/2006/main" name="Office Theme">
  <a:themeElements>
    <a:clrScheme name="REL Midwest">
      <a:dk1>
        <a:srgbClr val="3C9753"/>
      </a:dk1>
      <a:lt1>
        <a:sysClr val="window" lastClr="FFFFFF"/>
      </a:lt1>
      <a:dk2>
        <a:srgbClr val="005295"/>
      </a:dk2>
      <a:lt2>
        <a:srgbClr val="EEECE1"/>
      </a:lt2>
      <a:accent1>
        <a:srgbClr val="DFCA2D"/>
      </a:accent1>
      <a:accent2>
        <a:srgbClr val="D4A83A"/>
      </a:accent2>
      <a:accent3>
        <a:srgbClr val="9BBB59"/>
      </a:accent3>
      <a:accent4>
        <a:srgbClr val="8064A2"/>
      </a:accent4>
      <a:accent5>
        <a:srgbClr val="4BACC6"/>
      </a:accent5>
      <a:accent6>
        <a:srgbClr val="C0000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REL_Midwest-AIR_StaffMemoProjectUpdateTemplate_021915.dotx</Template>
  <TotalTime>0</TotalTime>
  <Pages>4</Pages>
  <Words>797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Learning Point Associates</Company>
  <LinksUpToDate>false</LinksUpToDate>
  <CharactersWithSpaces>5336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dsorensen</dc:creator>
  <cp:lastModifiedBy>Reed, Jennifer</cp:lastModifiedBy>
  <cp:revision>2</cp:revision>
  <cp:lastPrinted>2015-02-03T20:53:00Z</cp:lastPrinted>
  <dcterms:created xsi:type="dcterms:W3CDTF">2017-10-10T14:15:00Z</dcterms:created>
  <dcterms:modified xsi:type="dcterms:W3CDTF">2017-10-10T14:15:00Z</dcterms:modified>
</cp:coreProperties>
</file>